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shape style="position:absolute;margin-left:.0pt;margin-top:-.00001pt;width:51.35pt;height:54pt;mso-position-horizontal-relative:page;mso-position-vertical-relative:page;z-index:-16141824" id="docshape2" coordorigin="0,0" coordsize="1027,1080" path="m1026,0l0,0,0,1079,100,1070,174,1057,246,1039,316,1016,384,989,449,957,512,921,573,881,630,837,684,790,735,739,783,685,826,627,866,567,902,504,934,439,962,371,984,301,1002,229,1016,155,1024,79,1026,2,1026,0xe" filled="true" fillcolor="#6cb33f" stroked="false">
            <v:path arrowok="t"/>
            <v:fill type="solid"/>
            <w10:wrap type="none"/>
          </v:shape>
        </w:pict>
      </w:r>
      <w:r>
        <w:rPr/>
        <w:pict>
          <v:shape style="position:absolute;margin-left:18.2337pt;margin-top:21.3402pt;width:15.25pt;height:13.3pt;mso-position-horizontal-relative:page;mso-position-vertical-relative:page;z-index:15729152" type="#_x0000_t202" id="docshape3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FFFFFF"/>
                      <w:spacing w:val="-5"/>
                      <w:sz w:val="22"/>
                    </w:rPr>
                    <w:t>20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spacing w:before="2"/>
        <w:rPr>
          <w:rFonts w:ascii="Times New Roman"/>
          <w:sz w:val="22"/>
        </w:rPr>
      </w:pPr>
    </w:p>
    <w:p>
      <w:pPr>
        <w:pStyle w:val="BodyText"/>
        <w:spacing w:after="58"/>
        <w:ind w:left="116"/>
      </w:pPr>
      <w:r>
        <w:rPr>
          <w:color w:val="6CB33F"/>
          <w:spacing w:val="-2"/>
          <w:w w:val="90"/>
        </w:rPr>
        <w:t>Classroom</w:t>
      </w:r>
      <w:r>
        <w:rPr>
          <w:color w:val="6CB33F"/>
          <w:spacing w:val="-15"/>
          <w:w w:val="90"/>
        </w:rPr>
        <w:t> </w:t>
      </w:r>
      <w:r>
        <w:rPr>
          <w:color w:val="6CB33F"/>
          <w:spacing w:val="-2"/>
          <w:w w:val="90"/>
        </w:rPr>
        <w:t>-</w:t>
      </w:r>
      <w:r>
        <w:rPr>
          <w:color w:val="6CB33F"/>
          <w:spacing w:val="-14"/>
          <w:w w:val="90"/>
        </w:rPr>
        <w:t> </w:t>
      </w:r>
      <w:r>
        <w:rPr>
          <w:color w:val="6CB33F"/>
          <w:spacing w:val="-2"/>
          <w:w w:val="90"/>
        </w:rPr>
        <w:t>No.1</w:t>
      </w:r>
      <w:r>
        <w:rPr>
          <w:color w:val="6CB33F"/>
          <w:spacing w:val="-14"/>
          <w:w w:val="90"/>
        </w:rPr>
        <w:t> </w:t>
      </w:r>
      <w:r>
        <w:rPr>
          <w:color w:val="6CB33F"/>
          <w:spacing w:val="-2"/>
          <w:w w:val="90"/>
        </w:rPr>
        <w:t>Slips,</w:t>
      </w:r>
      <w:r>
        <w:rPr>
          <w:color w:val="6CB33F"/>
          <w:spacing w:val="-25"/>
          <w:w w:val="90"/>
        </w:rPr>
        <w:t> </w:t>
      </w:r>
      <w:r>
        <w:rPr>
          <w:color w:val="6CB33F"/>
          <w:spacing w:val="-2"/>
          <w:w w:val="90"/>
        </w:rPr>
        <w:t>Trips</w:t>
      </w:r>
      <w:r>
        <w:rPr>
          <w:color w:val="6CB33F"/>
          <w:spacing w:val="-14"/>
          <w:w w:val="90"/>
        </w:rPr>
        <w:t> </w:t>
      </w:r>
      <w:r>
        <w:rPr>
          <w:color w:val="6CB33F"/>
          <w:spacing w:val="-2"/>
          <w:w w:val="90"/>
        </w:rPr>
        <w:t>and</w:t>
      </w:r>
      <w:r>
        <w:rPr>
          <w:color w:val="6CB33F"/>
          <w:spacing w:val="-14"/>
          <w:w w:val="90"/>
        </w:rPr>
        <w:t> </w:t>
      </w:r>
      <w:r>
        <w:rPr>
          <w:color w:val="6CB33F"/>
          <w:spacing w:val="-2"/>
          <w:w w:val="90"/>
        </w:rPr>
        <w:t>Falls</w:t>
      </w:r>
      <w:r>
        <w:rPr>
          <w:color w:val="6CB33F"/>
          <w:spacing w:val="24"/>
        </w:rPr>
        <w:t> </w:t>
      </w:r>
      <w:r>
        <w:rPr>
          <w:spacing w:val="-2"/>
          <w:w w:val="90"/>
        </w:rPr>
        <w:t>(List</w:t>
      </w:r>
      <w:r>
        <w:rPr>
          <w:spacing w:val="-14"/>
          <w:w w:val="90"/>
        </w:rPr>
        <w:t> </w:t>
      </w:r>
      <w:r>
        <w:rPr>
          <w:spacing w:val="-2"/>
          <w:w w:val="90"/>
        </w:rPr>
        <w:t>additional</w:t>
      </w:r>
      <w:r>
        <w:rPr>
          <w:spacing w:val="-14"/>
          <w:w w:val="90"/>
        </w:rPr>
        <w:t> </w:t>
      </w:r>
      <w:r>
        <w:rPr>
          <w:spacing w:val="-2"/>
          <w:w w:val="90"/>
        </w:rPr>
        <w:t>hazards,</w:t>
      </w:r>
      <w:r>
        <w:rPr>
          <w:spacing w:val="-14"/>
          <w:w w:val="90"/>
        </w:rPr>
        <w:t> </w:t>
      </w:r>
      <w:r>
        <w:rPr>
          <w:spacing w:val="-2"/>
          <w:w w:val="90"/>
        </w:rPr>
        <w:t>risks</w:t>
      </w:r>
      <w:r>
        <w:rPr>
          <w:spacing w:val="-14"/>
          <w:w w:val="90"/>
        </w:rPr>
        <w:t> </w:t>
      </w:r>
      <w:r>
        <w:rPr>
          <w:spacing w:val="-2"/>
          <w:w w:val="90"/>
        </w:rPr>
        <w:t>and</w:t>
      </w:r>
      <w:r>
        <w:rPr>
          <w:spacing w:val="-15"/>
          <w:w w:val="90"/>
        </w:rPr>
        <w:t> </w:t>
      </w:r>
      <w:r>
        <w:rPr>
          <w:spacing w:val="-2"/>
          <w:w w:val="90"/>
        </w:rPr>
        <w:t>controls</w:t>
      </w:r>
      <w:r>
        <w:rPr>
          <w:spacing w:val="-14"/>
          <w:w w:val="90"/>
        </w:rPr>
        <w:t> </w:t>
      </w:r>
      <w:r>
        <w:rPr>
          <w:spacing w:val="-2"/>
          <w:w w:val="90"/>
        </w:rPr>
        <w:t>particular</w:t>
      </w:r>
      <w:r>
        <w:rPr>
          <w:spacing w:val="-14"/>
          <w:w w:val="90"/>
        </w:rPr>
        <w:t> </w:t>
      </w:r>
      <w:r>
        <w:rPr>
          <w:spacing w:val="-2"/>
          <w:w w:val="90"/>
        </w:rPr>
        <w:t>to</w:t>
      </w:r>
      <w:r>
        <w:rPr>
          <w:spacing w:val="-14"/>
          <w:w w:val="90"/>
        </w:rPr>
        <w:t> </w:t>
      </w:r>
      <w:r>
        <w:rPr>
          <w:spacing w:val="-2"/>
          <w:w w:val="90"/>
        </w:rPr>
        <w:t>your</w:t>
      </w:r>
      <w:r>
        <w:rPr>
          <w:spacing w:val="-14"/>
          <w:w w:val="90"/>
        </w:rPr>
        <w:t> </w:t>
      </w:r>
      <w:r>
        <w:rPr>
          <w:spacing w:val="-2"/>
          <w:w w:val="90"/>
        </w:rPr>
        <w:t>school</w:t>
      </w:r>
      <w:r>
        <w:rPr>
          <w:spacing w:val="-14"/>
          <w:w w:val="90"/>
        </w:rPr>
        <w:t> </w:t>
      </w:r>
      <w:r>
        <w:rPr>
          <w:spacing w:val="-2"/>
          <w:w w:val="90"/>
        </w:rPr>
        <w:t>using</w:t>
      </w:r>
      <w:r>
        <w:rPr>
          <w:spacing w:val="-15"/>
          <w:w w:val="90"/>
        </w:rPr>
        <w:t> </w:t>
      </w:r>
      <w:r>
        <w:rPr>
          <w:spacing w:val="-2"/>
          <w:w w:val="90"/>
        </w:rPr>
        <w:t>the</w:t>
      </w:r>
      <w:r>
        <w:rPr>
          <w:spacing w:val="-14"/>
          <w:w w:val="90"/>
        </w:rPr>
        <w:t> </w:t>
      </w:r>
      <w:r>
        <w:rPr>
          <w:spacing w:val="-2"/>
          <w:w w:val="90"/>
        </w:rPr>
        <w:t>blank</w:t>
      </w:r>
      <w:r>
        <w:rPr>
          <w:spacing w:val="-14"/>
          <w:w w:val="90"/>
        </w:rPr>
        <w:t> </w:t>
      </w:r>
      <w:r>
        <w:rPr>
          <w:spacing w:val="-2"/>
          <w:w w:val="90"/>
        </w:rPr>
        <w:t>template</w:t>
      </w:r>
      <w:r>
        <w:rPr>
          <w:spacing w:val="-14"/>
          <w:w w:val="90"/>
        </w:rPr>
        <w:t> </w:t>
      </w:r>
      <w:r>
        <w:rPr>
          <w:spacing w:val="-2"/>
          <w:w w:val="90"/>
        </w:rPr>
        <w:t>no.55)</w: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0"/>
        <w:gridCol w:w="897"/>
        <w:gridCol w:w="1026"/>
        <w:gridCol w:w="1144"/>
        <w:gridCol w:w="2578"/>
        <w:gridCol w:w="808"/>
        <w:gridCol w:w="4690"/>
        <w:gridCol w:w="1304"/>
        <w:gridCol w:w="1344"/>
      </w:tblGrid>
      <w:tr>
        <w:trPr>
          <w:trHeight w:val="1123" w:hRule="atLeast"/>
        </w:trPr>
        <w:tc>
          <w:tcPr>
            <w:tcW w:w="1320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4"/>
              <w:ind w:left="61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Hazards</w:t>
            </w:r>
          </w:p>
        </w:tc>
        <w:tc>
          <w:tcPr>
            <w:tcW w:w="897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2" w:right="192"/>
              <w:rPr>
                <w:sz w:val="20"/>
              </w:rPr>
            </w:pPr>
            <w:r>
              <w:rPr>
                <w:color w:val="FFFFFF"/>
                <w:sz w:val="20"/>
              </w:rPr>
              <w:t>Is</w:t>
            </w:r>
            <w:r>
              <w:rPr>
                <w:color w:val="FFFFFF"/>
                <w:spacing w:val="-38"/>
                <w:sz w:val="20"/>
              </w:rPr>
              <w:t> </w:t>
            </w:r>
            <w:r>
              <w:rPr>
                <w:color w:val="FFFFFF"/>
                <w:sz w:val="20"/>
              </w:rPr>
              <w:t>the </w:t>
            </w:r>
            <w:r>
              <w:rPr>
                <w:color w:val="FFFFFF"/>
                <w:spacing w:val="-2"/>
                <w:sz w:val="20"/>
              </w:rPr>
              <w:t>hazard </w:t>
            </w:r>
            <w:r>
              <w:rPr>
                <w:color w:val="FFFFFF"/>
                <w:spacing w:val="-16"/>
                <w:sz w:val="20"/>
              </w:rPr>
              <w:t>present?</w:t>
            </w:r>
          </w:p>
          <w:p>
            <w:pPr>
              <w:pStyle w:val="TableParagraph"/>
              <w:spacing w:line="219" w:lineRule="exact" w:before="188"/>
              <w:ind w:left="62"/>
              <w:rPr>
                <w:sz w:val="20"/>
              </w:rPr>
            </w:pPr>
            <w:r>
              <w:rPr>
                <w:color w:val="FFFFFF"/>
                <w:spacing w:val="-5"/>
                <w:sz w:val="20"/>
              </w:rPr>
              <w:t>Y/N</w:t>
            </w:r>
          </w:p>
        </w:tc>
        <w:tc>
          <w:tcPr>
            <w:tcW w:w="1026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2" w:right="270"/>
              <w:rPr>
                <w:sz w:val="20"/>
              </w:rPr>
            </w:pPr>
            <w:r>
              <w:rPr>
                <w:color w:val="FFFFFF"/>
                <w:sz w:val="20"/>
              </w:rPr>
              <w:t>What</w:t>
            </w:r>
            <w:r>
              <w:rPr>
                <w:color w:val="FFFFFF"/>
                <w:spacing w:val="-16"/>
                <w:sz w:val="20"/>
              </w:rPr>
              <w:t> </w:t>
            </w:r>
            <w:r>
              <w:rPr>
                <w:color w:val="FFFFFF"/>
                <w:sz w:val="20"/>
              </w:rPr>
              <w:t>is </w:t>
            </w:r>
            <w:r>
              <w:rPr>
                <w:color w:val="FFFFFF"/>
                <w:w w:val="90"/>
                <w:sz w:val="20"/>
              </w:rPr>
              <w:t>the</w:t>
            </w:r>
            <w:r>
              <w:rPr>
                <w:color w:val="FFFFFF"/>
                <w:spacing w:val="-4"/>
                <w:w w:val="90"/>
                <w:sz w:val="20"/>
              </w:rPr>
              <w:t> </w:t>
            </w:r>
            <w:r>
              <w:rPr>
                <w:color w:val="FFFFFF"/>
                <w:spacing w:val="-7"/>
                <w:sz w:val="20"/>
              </w:rPr>
              <w:t>risk?</w:t>
            </w:r>
          </w:p>
        </w:tc>
        <w:tc>
          <w:tcPr>
            <w:tcW w:w="1144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4"/>
              <w:ind w:left="64"/>
              <w:rPr>
                <w:sz w:val="20"/>
              </w:rPr>
            </w:pPr>
            <w:r>
              <w:rPr>
                <w:color w:val="FFFFFF"/>
                <w:spacing w:val="-7"/>
                <w:w w:val="90"/>
                <w:sz w:val="20"/>
              </w:rPr>
              <w:t>Risk</w:t>
            </w:r>
            <w:r>
              <w:rPr>
                <w:color w:val="FFFFFF"/>
                <w:spacing w:val="-25"/>
                <w:w w:val="90"/>
                <w:sz w:val="20"/>
              </w:rPr>
              <w:t> </w:t>
            </w:r>
            <w:r>
              <w:rPr>
                <w:color w:val="FFFFFF"/>
                <w:spacing w:val="-2"/>
                <w:sz w:val="20"/>
              </w:rPr>
              <w:t>rating</w:t>
            </w:r>
          </w:p>
          <w:p>
            <w:pPr>
              <w:pStyle w:val="TableParagraph"/>
              <w:spacing w:before="6"/>
              <w:ind w:left="64"/>
              <w:rPr>
                <w:sz w:val="16"/>
              </w:rPr>
            </w:pPr>
            <w:r>
              <w:rPr>
                <w:color w:val="FFFFFF"/>
                <w:sz w:val="16"/>
              </w:rPr>
              <w:t>H</w:t>
            </w:r>
            <w:r>
              <w:rPr>
                <w:color w:val="FFFFFF"/>
                <w:spacing w:val="-11"/>
                <w:sz w:val="16"/>
              </w:rPr>
              <w:t> </w:t>
            </w:r>
            <w:r>
              <w:rPr>
                <w:color w:val="FFFFFF"/>
                <w:sz w:val="16"/>
              </w:rPr>
              <w:t>=</w:t>
            </w:r>
            <w:r>
              <w:rPr>
                <w:color w:val="FFFFFF"/>
                <w:spacing w:val="-10"/>
                <w:sz w:val="16"/>
              </w:rPr>
              <w:t> </w:t>
            </w:r>
            <w:r>
              <w:rPr>
                <w:color w:val="FFFFFF"/>
                <w:spacing w:val="-4"/>
                <w:sz w:val="16"/>
              </w:rPr>
              <w:t>High</w:t>
            </w:r>
          </w:p>
          <w:p>
            <w:pPr>
              <w:pStyle w:val="TableParagraph"/>
              <w:spacing w:line="259" w:lineRule="auto" w:before="14"/>
              <w:ind w:left="64" w:right="218"/>
              <w:rPr>
                <w:sz w:val="16"/>
              </w:rPr>
            </w:pPr>
            <w:r>
              <w:rPr>
                <w:color w:val="FFFFFF"/>
                <w:spacing w:val="-2"/>
                <w:w w:val="105"/>
                <w:sz w:val="16"/>
              </w:rPr>
              <w:t>M</w:t>
            </w:r>
            <w:r>
              <w:rPr>
                <w:color w:val="FFFFFF"/>
                <w:spacing w:val="-18"/>
                <w:w w:val="105"/>
                <w:sz w:val="16"/>
              </w:rPr>
              <w:t> </w:t>
            </w:r>
            <w:r>
              <w:rPr>
                <w:color w:val="FFFFFF"/>
                <w:spacing w:val="-2"/>
                <w:w w:val="105"/>
                <w:sz w:val="16"/>
              </w:rPr>
              <w:t>=</w:t>
            </w:r>
            <w:r>
              <w:rPr>
                <w:color w:val="FFFFFF"/>
                <w:spacing w:val="-17"/>
                <w:w w:val="105"/>
                <w:sz w:val="16"/>
              </w:rPr>
              <w:t> </w:t>
            </w:r>
            <w:r>
              <w:rPr>
                <w:color w:val="FFFFFF"/>
                <w:spacing w:val="-2"/>
                <w:w w:val="105"/>
                <w:sz w:val="16"/>
              </w:rPr>
              <w:t>Medium </w:t>
            </w:r>
            <w:r>
              <w:rPr>
                <w:color w:val="FFFFFF"/>
                <w:w w:val="105"/>
                <w:sz w:val="16"/>
              </w:rPr>
              <w:t>L</w:t>
            </w:r>
            <w:r>
              <w:rPr>
                <w:color w:val="FFFFFF"/>
                <w:spacing w:val="-5"/>
                <w:w w:val="105"/>
                <w:sz w:val="16"/>
              </w:rPr>
              <w:t> </w:t>
            </w:r>
            <w:r>
              <w:rPr>
                <w:color w:val="FFFFFF"/>
                <w:w w:val="105"/>
                <w:sz w:val="16"/>
              </w:rPr>
              <w:t>=</w:t>
            </w:r>
            <w:r>
              <w:rPr>
                <w:color w:val="FFFFFF"/>
                <w:spacing w:val="-5"/>
                <w:w w:val="105"/>
                <w:sz w:val="16"/>
              </w:rPr>
              <w:t> </w:t>
            </w:r>
            <w:r>
              <w:rPr>
                <w:color w:val="FFFFFF"/>
                <w:w w:val="105"/>
                <w:sz w:val="16"/>
              </w:rPr>
              <w:t>Low</w:t>
            </w:r>
          </w:p>
        </w:tc>
        <w:tc>
          <w:tcPr>
            <w:tcW w:w="2578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4"/>
              <w:ind w:left="65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Controls</w:t>
            </w:r>
          </w:p>
          <w:p>
            <w:pPr>
              <w:pStyle w:val="TableParagraph"/>
              <w:spacing w:line="228" w:lineRule="auto" w:before="197"/>
              <w:ind w:left="65" w:right="351"/>
              <w:rPr>
                <w:sz w:val="20"/>
              </w:rPr>
            </w:pPr>
            <w:r>
              <w:rPr>
                <w:color w:val="FFFFFF"/>
                <w:sz w:val="20"/>
              </w:rPr>
              <w:t>(When</w:t>
            </w:r>
            <w:r>
              <w:rPr>
                <w:color w:val="FFFFFF"/>
                <w:spacing w:val="-18"/>
                <w:sz w:val="20"/>
              </w:rPr>
              <w:t> </w:t>
            </w:r>
            <w:r>
              <w:rPr>
                <w:color w:val="FFFFFF"/>
                <w:sz w:val="20"/>
              </w:rPr>
              <w:t>all</w:t>
            </w:r>
            <w:r>
              <w:rPr>
                <w:color w:val="FFFFFF"/>
                <w:spacing w:val="-18"/>
                <w:sz w:val="20"/>
              </w:rPr>
              <w:t> </w:t>
            </w:r>
            <w:r>
              <w:rPr>
                <w:color w:val="FFFFFF"/>
                <w:sz w:val="20"/>
              </w:rPr>
              <w:t>controls</w:t>
            </w:r>
            <w:r>
              <w:rPr>
                <w:color w:val="FFFFFF"/>
                <w:spacing w:val="-18"/>
                <w:sz w:val="20"/>
              </w:rPr>
              <w:t> </w:t>
            </w:r>
            <w:r>
              <w:rPr>
                <w:color w:val="FFFFFF"/>
                <w:sz w:val="20"/>
              </w:rPr>
              <w:t>are</w:t>
            </w:r>
            <w:r>
              <w:rPr>
                <w:color w:val="FFFFFF"/>
                <w:spacing w:val="-18"/>
                <w:sz w:val="20"/>
              </w:rPr>
              <w:t> </w:t>
            </w:r>
            <w:r>
              <w:rPr>
                <w:color w:val="FFFFFF"/>
                <w:sz w:val="20"/>
              </w:rPr>
              <w:t>in </w:t>
            </w:r>
            <w:r>
              <w:rPr>
                <w:color w:val="FFFFFF"/>
                <w:w w:val="90"/>
                <w:sz w:val="20"/>
              </w:rPr>
              <w:t>place</w:t>
            </w:r>
            <w:r>
              <w:rPr>
                <w:color w:val="FFFFFF"/>
                <w:spacing w:val="-9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risk</w:t>
            </w:r>
            <w:r>
              <w:rPr>
                <w:color w:val="FFFFFF"/>
                <w:spacing w:val="-9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will</w:t>
            </w:r>
            <w:r>
              <w:rPr>
                <w:color w:val="FFFFFF"/>
                <w:spacing w:val="-9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be</w:t>
            </w:r>
            <w:r>
              <w:rPr>
                <w:color w:val="FFFFFF"/>
                <w:spacing w:val="-9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reduced)</w:t>
            </w:r>
          </w:p>
        </w:tc>
        <w:tc>
          <w:tcPr>
            <w:tcW w:w="808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7" w:right="211"/>
              <w:rPr>
                <w:sz w:val="20"/>
              </w:rPr>
            </w:pPr>
            <w:r>
              <w:rPr>
                <w:color w:val="FFFFFF"/>
                <w:sz w:val="20"/>
              </w:rPr>
              <w:t>Is</w:t>
            </w:r>
            <w:r>
              <w:rPr>
                <w:color w:val="FFFFFF"/>
                <w:spacing w:val="-38"/>
                <w:sz w:val="20"/>
              </w:rPr>
              <w:t> </w:t>
            </w:r>
            <w:r>
              <w:rPr>
                <w:color w:val="FFFFFF"/>
                <w:sz w:val="20"/>
              </w:rPr>
              <w:t>this </w:t>
            </w:r>
            <w:r>
              <w:rPr>
                <w:color w:val="FFFFFF"/>
                <w:spacing w:val="-10"/>
                <w:w w:val="90"/>
                <w:sz w:val="20"/>
              </w:rPr>
              <w:t>control </w:t>
            </w:r>
            <w:r>
              <w:rPr>
                <w:color w:val="FFFFFF"/>
                <w:spacing w:val="-6"/>
                <w:sz w:val="20"/>
              </w:rPr>
              <w:t>in </w:t>
            </w:r>
            <w:r>
              <w:rPr>
                <w:color w:val="FFFFFF"/>
                <w:spacing w:val="-8"/>
                <w:sz w:val="20"/>
              </w:rPr>
              <w:t>place?</w:t>
            </w:r>
          </w:p>
        </w:tc>
        <w:tc>
          <w:tcPr>
            <w:tcW w:w="4690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43"/>
              <w:ind w:left="68"/>
              <w:rPr>
                <w:sz w:val="18"/>
              </w:rPr>
            </w:pPr>
            <w:r>
              <w:rPr>
                <w:color w:val="FFFFFF"/>
                <w:spacing w:val="-2"/>
                <w:w w:val="90"/>
                <w:sz w:val="18"/>
              </w:rPr>
              <w:t>Action/to</w:t>
            </w:r>
            <w:r>
              <w:rPr>
                <w:color w:val="FFFFFF"/>
                <w:spacing w:val="-14"/>
                <w:w w:val="90"/>
                <w:sz w:val="18"/>
              </w:rPr>
              <w:t> </w:t>
            </w:r>
            <w:r>
              <w:rPr>
                <w:color w:val="FFFFFF"/>
                <w:spacing w:val="-2"/>
                <w:w w:val="90"/>
                <w:sz w:val="18"/>
              </w:rPr>
              <w:t>do</w:t>
            </w:r>
            <w:r>
              <w:rPr>
                <w:color w:val="FFFFFF"/>
                <w:spacing w:val="-13"/>
                <w:w w:val="90"/>
                <w:sz w:val="18"/>
              </w:rPr>
              <w:t> </w:t>
            </w:r>
            <w:r>
              <w:rPr>
                <w:color w:val="FFFFFF"/>
                <w:spacing w:val="-2"/>
                <w:w w:val="90"/>
                <w:sz w:val="18"/>
              </w:rPr>
              <w:t>list/outstanding</w:t>
            </w:r>
            <w:r>
              <w:rPr>
                <w:color w:val="FFFFFF"/>
                <w:spacing w:val="-14"/>
                <w:w w:val="90"/>
                <w:sz w:val="18"/>
              </w:rPr>
              <w:t> </w:t>
            </w:r>
            <w:r>
              <w:rPr>
                <w:color w:val="FFFFFF"/>
                <w:spacing w:val="-2"/>
                <w:w w:val="90"/>
                <w:sz w:val="18"/>
              </w:rPr>
              <w:t>controls</w:t>
            </w:r>
          </w:p>
          <w:p>
            <w:pPr>
              <w:pStyle w:val="TableParagraph"/>
              <w:spacing w:line="228" w:lineRule="auto" w:before="197"/>
              <w:ind w:left="68" w:right="506"/>
              <w:rPr>
                <w:sz w:val="18"/>
              </w:rPr>
            </w:pPr>
            <w:r>
              <w:rPr>
                <w:color w:val="FFFFFF"/>
                <w:spacing w:val="-8"/>
                <w:sz w:val="18"/>
              </w:rPr>
              <w:t>*Risk</w:t>
            </w:r>
            <w:r>
              <w:rPr>
                <w:color w:val="FFFFFF"/>
                <w:spacing w:val="-22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rating</w:t>
            </w:r>
            <w:r>
              <w:rPr>
                <w:color w:val="FFFFFF"/>
                <w:spacing w:val="-22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applies</w:t>
            </w:r>
            <w:r>
              <w:rPr>
                <w:color w:val="FFFFFF"/>
                <w:spacing w:val="-22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to</w:t>
            </w:r>
            <w:r>
              <w:rPr>
                <w:color w:val="FFFFFF"/>
                <w:spacing w:val="-23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outstanding</w:t>
            </w:r>
            <w:r>
              <w:rPr>
                <w:color w:val="FFFFFF"/>
                <w:spacing w:val="-22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controls</w:t>
            </w:r>
            <w:r>
              <w:rPr>
                <w:color w:val="FFFFFF"/>
                <w:spacing w:val="-22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outlined</w:t>
            </w:r>
            <w:r>
              <w:rPr>
                <w:color w:val="FFFFFF"/>
                <w:spacing w:val="-22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in </w:t>
            </w:r>
            <w:r>
              <w:rPr>
                <w:color w:val="FFFFFF"/>
                <w:sz w:val="18"/>
              </w:rPr>
              <w:t>this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z w:val="18"/>
              </w:rPr>
              <w:t>column</w:t>
            </w:r>
          </w:p>
        </w:tc>
        <w:tc>
          <w:tcPr>
            <w:tcW w:w="1304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70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Person </w:t>
            </w:r>
            <w:r>
              <w:rPr>
                <w:color w:val="FFFFFF"/>
                <w:spacing w:val="-8"/>
                <w:sz w:val="20"/>
              </w:rPr>
              <w:t>responsible</w:t>
            </w:r>
          </w:p>
        </w:tc>
        <w:tc>
          <w:tcPr>
            <w:tcW w:w="1344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71" w:right="141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Signature </w:t>
            </w:r>
            <w:r>
              <w:rPr>
                <w:color w:val="FFFFFF"/>
                <w:sz w:val="20"/>
              </w:rPr>
              <w:t>and</w:t>
            </w:r>
            <w:r>
              <w:rPr>
                <w:color w:val="FFFFFF"/>
                <w:spacing w:val="-16"/>
                <w:sz w:val="20"/>
              </w:rPr>
              <w:t> </w:t>
            </w:r>
            <w:r>
              <w:rPr>
                <w:color w:val="FFFFFF"/>
                <w:sz w:val="20"/>
              </w:rPr>
              <w:t>date </w:t>
            </w:r>
            <w:r>
              <w:rPr>
                <w:color w:val="FFFFFF"/>
                <w:spacing w:val="-6"/>
                <w:sz w:val="20"/>
              </w:rPr>
              <w:t>when</w:t>
            </w:r>
            <w:r>
              <w:rPr>
                <w:color w:val="FFFFFF"/>
                <w:spacing w:val="-18"/>
                <w:sz w:val="20"/>
              </w:rPr>
              <w:t> </w:t>
            </w:r>
            <w:r>
              <w:rPr>
                <w:color w:val="FFFFFF"/>
                <w:spacing w:val="-6"/>
                <w:sz w:val="20"/>
              </w:rPr>
              <w:t>action </w:t>
            </w:r>
            <w:r>
              <w:rPr>
                <w:color w:val="FFFFFF"/>
                <w:spacing w:val="-2"/>
                <w:sz w:val="20"/>
              </w:rPr>
              <w:t>completed</w:t>
            </w:r>
          </w:p>
        </w:tc>
      </w:tr>
      <w:tr>
        <w:trPr>
          <w:trHeight w:val="891" w:hRule="atLeast"/>
        </w:trPr>
        <w:tc>
          <w:tcPr>
            <w:tcW w:w="1320" w:type="dxa"/>
            <w:vMerge w:val="restart"/>
          </w:tcPr>
          <w:p>
            <w:pPr>
              <w:pStyle w:val="TableParagraph"/>
              <w:spacing w:line="206" w:lineRule="auto" w:before="159"/>
              <w:ind w:left="56" w:right="407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Spills,</w:t>
            </w:r>
            <w:r>
              <w:rPr>
                <w:spacing w:val="-35"/>
                <w:w w:val="95"/>
                <w:sz w:val="20"/>
              </w:rPr>
              <w:t> </w:t>
            </w:r>
            <w:r>
              <w:rPr>
                <w:spacing w:val="-4"/>
                <w:w w:val="95"/>
                <w:sz w:val="20"/>
              </w:rPr>
              <w:t>e.g. </w:t>
            </w:r>
            <w:r>
              <w:rPr>
                <w:spacing w:val="-10"/>
                <w:w w:val="90"/>
                <w:sz w:val="20"/>
              </w:rPr>
              <w:t>liquid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10"/>
                <w:w w:val="90"/>
                <w:sz w:val="20"/>
              </w:rPr>
              <w:t>spills, </w:t>
            </w:r>
            <w:r>
              <w:rPr>
                <w:spacing w:val="-2"/>
                <w:w w:val="95"/>
                <w:sz w:val="20"/>
              </w:rPr>
              <w:t>drinks, art/crafts materials</w:t>
            </w:r>
          </w:p>
        </w:tc>
        <w:tc>
          <w:tcPr>
            <w:tcW w:w="89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6" w:type="dxa"/>
            <w:vMerge w:val="restart"/>
          </w:tcPr>
          <w:p>
            <w:pPr>
              <w:pStyle w:val="TableParagraph"/>
              <w:spacing w:line="206" w:lineRule="auto" w:before="159"/>
              <w:ind w:left="58" w:right="59"/>
              <w:rPr>
                <w:sz w:val="20"/>
              </w:rPr>
            </w:pPr>
            <w:r>
              <w:rPr>
                <w:spacing w:val="-16"/>
                <w:sz w:val="20"/>
              </w:rPr>
              <w:t>Injury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6"/>
                <w:sz w:val="20"/>
              </w:rPr>
              <w:t>due </w:t>
            </w:r>
            <w:r>
              <w:rPr>
                <w:sz w:val="20"/>
              </w:rPr>
              <w:t>to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slip, </w:t>
            </w:r>
            <w:r>
              <w:rPr>
                <w:spacing w:val="-2"/>
                <w:sz w:val="20"/>
              </w:rPr>
              <w:t>trip,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2"/>
                <w:sz w:val="20"/>
              </w:rPr>
              <w:t>fall</w:t>
            </w:r>
          </w:p>
        </w:tc>
        <w:tc>
          <w:tcPr>
            <w:tcW w:w="1144" w:type="dxa"/>
          </w:tcPr>
          <w:p>
            <w:pPr>
              <w:pStyle w:val="TableParagraph"/>
              <w:spacing w:before="133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2578" w:type="dxa"/>
          </w:tcPr>
          <w:p>
            <w:pPr>
              <w:pStyle w:val="TableParagraph"/>
              <w:spacing w:before="133"/>
              <w:ind w:left="60"/>
              <w:rPr>
                <w:sz w:val="20"/>
              </w:rPr>
            </w:pPr>
            <w:r>
              <w:rPr>
                <w:spacing w:val="-6"/>
                <w:w w:val="90"/>
                <w:sz w:val="20"/>
              </w:rPr>
              <w:t>Spills</w:t>
            </w:r>
            <w:r>
              <w:rPr>
                <w:spacing w:val="-31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dealt</w:t>
            </w:r>
            <w:r>
              <w:rPr>
                <w:spacing w:val="-31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with</w:t>
            </w:r>
            <w:r>
              <w:rPr>
                <w:spacing w:val="-30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immediately</w:t>
            </w:r>
          </w:p>
        </w:tc>
        <w:tc>
          <w:tcPr>
            <w:tcW w:w="808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90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4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4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98" w:hRule="atLeast"/>
        </w:trPr>
        <w:tc>
          <w:tcPr>
            <w:tcW w:w="1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31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2578" w:type="dxa"/>
          </w:tcPr>
          <w:p>
            <w:pPr>
              <w:pStyle w:val="TableParagraph"/>
              <w:spacing w:line="206" w:lineRule="auto" w:before="57"/>
              <w:ind w:left="60" w:right="483"/>
              <w:rPr>
                <w:sz w:val="20"/>
              </w:rPr>
            </w:pPr>
            <w:r>
              <w:rPr>
                <w:spacing w:val="-14"/>
                <w:sz w:val="20"/>
              </w:rPr>
              <w:t>Absorbent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material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used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to </w:t>
            </w:r>
            <w:r>
              <w:rPr>
                <w:sz w:val="20"/>
              </w:rPr>
              <w:t>soak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up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spill</w:t>
            </w:r>
          </w:p>
        </w:tc>
        <w:tc>
          <w:tcPr>
            <w:tcW w:w="8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97" w:hRule="atLeast"/>
        </w:trPr>
        <w:tc>
          <w:tcPr>
            <w:tcW w:w="1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22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2578" w:type="dxa"/>
          </w:tcPr>
          <w:p>
            <w:pPr>
              <w:pStyle w:val="TableParagraph"/>
              <w:spacing w:line="206" w:lineRule="auto" w:before="48"/>
              <w:ind w:left="60" w:right="420"/>
              <w:rPr>
                <w:sz w:val="20"/>
              </w:rPr>
            </w:pPr>
            <w:r>
              <w:rPr>
                <w:spacing w:val="-6"/>
                <w:w w:val="90"/>
                <w:sz w:val="20"/>
              </w:rPr>
              <w:t>Absorbent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materials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located </w:t>
            </w:r>
            <w:r>
              <w:rPr>
                <w:spacing w:val="-6"/>
                <w:sz w:val="20"/>
              </w:rPr>
              <w:t>near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6"/>
                <w:sz w:val="20"/>
              </w:rPr>
              <w:t>high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6"/>
                <w:sz w:val="20"/>
              </w:rPr>
              <w:t>spill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6"/>
                <w:sz w:val="20"/>
              </w:rPr>
              <w:t>risk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6"/>
                <w:sz w:val="20"/>
              </w:rPr>
              <w:t>areas</w:t>
            </w:r>
          </w:p>
        </w:tc>
        <w:tc>
          <w:tcPr>
            <w:tcW w:w="8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74" w:hRule="atLeast"/>
        </w:trPr>
        <w:tc>
          <w:tcPr>
            <w:tcW w:w="1320" w:type="dxa"/>
          </w:tcPr>
          <w:p>
            <w:pPr>
              <w:pStyle w:val="TableParagraph"/>
              <w:spacing w:line="206" w:lineRule="auto" w:before="41"/>
              <w:ind w:left="56" w:right="255"/>
              <w:rPr>
                <w:sz w:val="20"/>
              </w:rPr>
            </w:pPr>
            <w:r>
              <w:rPr>
                <w:spacing w:val="-12"/>
                <w:sz w:val="20"/>
              </w:rPr>
              <w:t>High-risk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slip </w:t>
            </w:r>
            <w:r>
              <w:rPr>
                <w:spacing w:val="-4"/>
                <w:w w:val="90"/>
                <w:sz w:val="20"/>
              </w:rPr>
              <w:t>and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4"/>
                <w:w w:val="90"/>
                <w:sz w:val="20"/>
              </w:rPr>
              <w:t>trip</w:t>
            </w:r>
            <w:r>
              <w:rPr>
                <w:spacing w:val="-31"/>
                <w:w w:val="90"/>
                <w:sz w:val="20"/>
              </w:rPr>
              <w:t> </w:t>
            </w:r>
            <w:r>
              <w:rPr>
                <w:spacing w:val="-11"/>
                <w:w w:val="90"/>
                <w:sz w:val="20"/>
              </w:rPr>
              <w:t>areas</w:t>
            </w:r>
          </w:p>
        </w:tc>
        <w:tc>
          <w:tcPr>
            <w:tcW w:w="8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6" w:type="dxa"/>
          </w:tcPr>
          <w:p>
            <w:pPr>
              <w:pStyle w:val="TableParagraph"/>
              <w:spacing w:line="206" w:lineRule="auto" w:before="41"/>
              <w:ind w:left="58" w:right="270"/>
              <w:rPr>
                <w:sz w:val="20"/>
              </w:rPr>
            </w:pPr>
            <w:r>
              <w:rPr>
                <w:spacing w:val="-2"/>
                <w:sz w:val="20"/>
              </w:rPr>
              <w:t>Injury </w:t>
            </w:r>
            <w:r>
              <w:rPr>
                <w:spacing w:val="-10"/>
                <w:w w:val="90"/>
                <w:sz w:val="20"/>
              </w:rPr>
              <w:t>from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10"/>
                <w:w w:val="90"/>
                <w:sz w:val="20"/>
              </w:rPr>
              <w:t>slip, </w:t>
            </w:r>
            <w:r>
              <w:rPr>
                <w:spacing w:val="-6"/>
                <w:w w:val="90"/>
                <w:sz w:val="20"/>
              </w:rPr>
              <w:t>trip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or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17"/>
                <w:w w:val="90"/>
                <w:sz w:val="20"/>
              </w:rPr>
              <w:t>fall</w:t>
            </w:r>
          </w:p>
        </w:tc>
        <w:tc>
          <w:tcPr>
            <w:tcW w:w="1144" w:type="dxa"/>
          </w:tcPr>
          <w:p>
            <w:pPr>
              <w:pStyle w:val="TableParagraph"/>
              <w:spacing w:before="1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2578" w:type="dxa"/>
          </w:tcPr>
          <w:p>
            <w:pPr>
              <w:pStyle w:val="TableParagraph"/>
              <w:spacing w:line="206" w:lineRule="auto" w:before="41"/>
              <w:ind w:left="60" w:right="420"/>
              <w:rPr>
                <w:sz w:val="20"/>
              </w:rPr>
            </w:pPr>
            <w:r>
              <w:rPr>
                <w:spacing w:val="-8"/>
                <w:w w:val="90"/>
                <w:sz w:val="20"/>
              </w:rPr>
              <w:t>High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risk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areas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for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slips,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trips, </w:t>
            </w:r>
            <w:r>
              <w:rPr>
                <w:spacing w:val="-10"/>
                <w:sz w:val="20"/>
              </w:rPr>
              <w:t>and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falls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are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identified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and </w:t>
            </w:r>
            <w:r>
              <w:rPr>
                <w:sz w:val="20"/>
              </w:rPr>
              <w:t>dealt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with</w:t>
            </w:r>
          </w:p>
        </w:tc>
        <w:tc>
          <w:tcPr>
            <w:tcW w:w="8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84" w:hRule="atLeast"/>
        </w:trPr>
        <w:tc>
          <w:tcPr>
            <w:tcW w:w="1320" w:type="dxa"/>
            <w:vMerge w:val="restart"/>
          </w:tcPr>
          <w:p>
            <w:pPr>
              <w:pStyle w:val="TableParagraph"/>
              <w:spacing w:line="206" w:lineRule="auto" w:before="56"/>
              <w:ind w:left="56" w:right="255"/>
              <w:rPr>
                <w:sz w:val="20"/>
              </w:rPr>
            </w:pPr>
            <w:r>
              <w:rPr>
                <w:spacing w:val="-16"/>
                <w:sz w:val="20"/>
              </w:rPr>
              <w:t>Inadequate </w:t>
            </w:r>
            <w:r>
              <w:rPr>
                <w:spacing w:val="-2"/>
                <w:sz w:val="20"/>
              </w:rPr>
              <w:t>storage</w:t>
            </w:r>
          </w:p>
          <w:p>
            <w:pPr>
              <w:pStyle w:val="TableParagraph"/>
              <w:spacing w:line="206" w:lineRule="auto" w:before="1"/>
              <w:ind w:left="56" w:right="280"/>
              <w:rPr>
                <w:sz w:val="20"/>
              </w:rPr>
            </w:pPr>
            <w:r>
              <w:rPr>
                <w:sz w:val="20"/>
              </w:rPr>
              <w:t>of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school </w:t>
            </w:r>
            <w:r>
              <w:rPr>
                <w:spacing w:val="-2"/>
                <w:sz w:val="20"/>
              </w:rPr>
              <w:t>equipment </w:t>
            </w:r>
            <w:r>
              <w:rPr>
                <w:spacing w:val="-14"/>
                <w:sz w:val="20"/>
              </w:rPr>
              <w:t>and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personal </w:t>
            </w:r>
            <w:r>
              <w:rPr>
                <w:spacing w:val="-2"/>
                <w:sz w:val="20"/>
              </w:rPr>
              <w:t>belongings</w:t>
            </w:r>
          </w:p>
        </w:tc>
        <w:tc>
          <w:tcPr>
            <w:tcW w:w="89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6" w:type="dxa"/>
            <w:vMerge w:val="restart"/>
          </w:tcPr>
          <w:p>
            <w:pPr>
              <w:pStyle w:val="TableParagraph"/>
              <w:spacing w:line="206" w:lineRule="auto" w:before="56"/>
              <w:ind w:left="58" w:right="270"/>
              <w:rPr>
                <w:sz w:val="20"/>
              </w:rPr>
            </w:pPr>
            <w:r>
              <w:rPr>
                <w:spacing w:val="-2"/>
                <w:sz w:val="20"/>
              </w:rPr>
              <w:t>Injury </w:t>
            </w:r>
            <w:r>
              <w:rPr>
                <w:spacing w:val="-10"/>
                <w:w w:val="90"/>
                <w:sz w:val="20"/>
              </w:rPr>
              <w:t>from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10"/>
                <w:w w:val="90"/>
                <w:sz w:val="20"/>
              </w:rPr>
              <w:t>slip, </w:t>
            </w:r>
            <w:r>
              <w:rPr>
                <w:spacing w:val="-6"/>
                <w:w w:val="90"/>
                <w:sz w:val="20"/>
              </w:rPr>
              <w:t>trip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or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17"/>
                <w:w w:val="90"/>
                <w:sz w:val="20"/>
              </w:rPr>
              <w:t>fall</w:t>
            </w:r>
          </w:p>
        </w:tc>
        <w:tc>
          <w:tcPr>
            <w:tcW w:w="1144" w:type="dxa"/>
          </w:tcPr>
          <w:p>
            <w:pPr>
              <w:pStyle w:val="TableParagraph"/>
              <w:spacing w:before="30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2578" w:type="dxa"/>
          </w:tcPr>
          <w:p>
            <w:pPr>
              <w:pStyle w:val="TableParagraph"/>
              <w:spacing w:line="206" w:lineRule="auto" w:before="56"/>
              <w:ind w:left="60" w:right="483"/>
              <w:rPr>
                <w:sz w:val="20"/>
              </w:rPr>
            </w:pPr>
            <w:r>
              <w:rPr>
                <w:spacing w:val="-14"/>
                <w:sz w:val="20"/>
              </w:rPr>
              <w:t>School</w:t>
            </w:r>
            <w:r>
              <w:rPr>
                <w:spacing w:val="-40"/>
                <w:sz w:val="20"/>
              </w:rPr>
              <w:t> </w:t>
            </w:r>
            <w:r>
              <w:rPr>
                <w:spacing w:val="-14"/>
                <w:sz w:val="20"/>
              </w:rPr>
              <w:t>equipment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is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stored </w:t>
            </w:r>
            <w:r>
              <w:rPr>
                <w:spacing w:val="-2"/>
                <w:sz w:val="20"/>
              </w:rPr>
              <w:t>tidily</w:t>
            </w:r>
          </w:p>
        </w:tc>
        <w:tc>
          <w:tcPr>
            <w:tcW w:w="808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90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4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4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92" w:hRule="atLeast"/>
        </w:trPr>
        <w:tc>
          <w:tcPr>
            <w:tcW w:w="1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36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2578" w:type="dxa"/>
          </w:tcPr>
          <w:p>
            <w:pPr>
              <w:pStyle w:val="TableParagraph"/>
              <w:spacing w:before="36"/>
              <w:ind w:left="60"/>
              <w:rPr>
                <w:sz w:val="20"/>
              </w:rPr>
            </w:pPr>
            <w:r>
              <w:rPr>
                <w:spacing w:val="-12"/>
                <w:sz w:val="20"/>
              </w:rPr>
              <w:t>School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2"/>
                <w:sz w:val="20"/>
              </w:rPr>
              <w:t>bags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2"/>
                <w:sz w:val="20"/>
              </w:rPr>
              <w:t>stored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2"/>
                <w:sz w:val="20"/>
              </w:rPr>
              <w:t>tidily</w:t>
            </w:r>
          </w:p>
        </w:tc>
        <w:tc>
          <w:tcPr>
            <w:tcW w:w="8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00" w:hRule="atLeast"/>
        </w:trPr>
        <w:tc>
          <w:tcPr>
            <w:tcW w:w="1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33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2578" w:type="dxa"/>
          </w:tcPr>
          <w:p>
            <w:pPr>
              <w:pStyle w:val="TableParagraph"/>
              <w:spacing w:line="206" w:lineRule="auto" w:before="60"/>
              <w:ind w:left="60" w:right="483"/>
              <w:rPr>
                <w:sz w:val="20"/>
              </w:rPr>
            </w:pPr>
            <w:r>
              <w:rPr>
                <w:spacing w:val="-2"/>
                <w:sz w:val="20"/>
              </w:rPr>
              <w:t>Student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2"/>
                <w:sz w:val="20"/>
              </w:rPr>
              <w:t>belongings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2"/>
                <w:sz w:val="20"/>
              </w:rPr>
              <w:t>on </w:t>
            </w:r>
            <w:r>
              <w:rPr>
                <w:spacing w:val="-6"/>
                <w:w w:val="90"/>
                <w:sz w:val="20"/>
              </w:rPr>
              <w:t>hooks,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placed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in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lockers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or </w:t>
            </w:r>
            <w:r>
              <w:rPr>
                <w:spacing w:val="-4"/>
                <w:sz w:val="20"/>
              </w:rPr>
              <w:t>safely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4"/>
                <w:sz w:val="20"/>
              </w:rPr>
              <w:t>under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4"/>
                <w:sz w:val="20"/>
              </w:rPr>
              <w:t>desks</w:t>
            </w:r>
          </w:p>
        </w:tc>
        <w:tc>
          <w:tcPr>
            <w:tcW w:w="8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44" w:hRule="atLeast"/>
        </w:trPr>
        <w:tc>
          <w:tcPr>
            <w:tcW w:w="1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23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2578" w:type="dxa"/>
          </w:tcPr>
          <w:p>
            <w:pPr>
              <w:pStyle w:val="TableParagraph"/>
              <w:spacing w:line="206" w:lineRule="auto" w:before="49"/>
              <w:ind w:left="60" w:right="420"/>
              <w:rPr>
                <w:sz w:val="20"/>
              </w:rPr>
            </w:pPr>
            <w:r>
              <w:rPr>
                <w:spacing w:val="-6"/>
                <w:w w:val="90"/>
                <w:sz w:val="20"/>
              </w:rPr>
              <w:t>Floors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and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access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routes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are </w:t>
            </w:r>
            <w:r>
              <w:rPr>
                <w:sz w:val="20"/>
              </w:rPr>
              <w:t>kept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clear</w:t>
            </w:r>
          </w:p>
        </w:tc>
        <w:tc>
          <w:tcPr>
            <w:tcW w:w="8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footerReference w:type="default" r:id="rId5"/>
          <w:type w:val="continuous"/>
          <w:pgSz w:w="16840" w:h="11910" w:orient="landscape"/>
          <w:pgMar w:footer="105" w:header="0" w:top="0" w:bottom="300" w:left="720" w:right="640"/>
          <w:pgNumType w:start="1"/>
        </w:sectPr>
      </w:pPr>
    </w:p>
    <w:p>
      <w:pPr>
        <w:pStyle w:val="BodyText"/>
        <w:spacing w:before="78" w:after="38"/>
        <w:ind w:left="233"/>
      </w:pPr>
      <w:r>
        <w:rPr/>
        <w:pict>
          <v:shape style="position:absolute;margin-left:.0pt;margin-top:544.614563pt;width:51.2pt;height:50.7pt;mso-position-horizontal-relative:page;mso-position-vertical-relative:page;z-index:15729664" id="docshape4" coordorigin="0,10892" coordsize="1024,1014" path="m0,10892l0,11906,1023,11906,1015,11817,1002,11743,984,11671,961,11601,934,11533,902,11467,866,11404,826,11344,782,11287,735,11232,684,11181,629,11134,572,11090,512,11050,449,11014,383,10982,315,10955,245,10932,173,10914,99,10901,24,10893,0,10892xe" filled="true" fillcolor="#6cb33f" stroked="false">
            <v:path arrowok="t"/>
            <v:fill type="solid"/>
            <w10:wrap type="none"/>
          </v:shape>
        </w:pict>
      </w:r>
      <w:r>
        <w:rPr/>
        <w:pict>
          <v:shape style="position:absolute;margin-left:18.0172pt;margin-top:563.733887pt;width:15.25pt;height:13.3pt;mso-position-horizontal-relative:page;mso-position-vertical-relative:page;z-index:15730176" type="#_x0000_t202" id="docshape5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FFFFFF"/>
                      <w:spacing w:val="-5"/>
                      <w:sz w:val="22"/>
                    </w:rPr>
                    <w:t>21</w:t>
                  </w:r>
                </w:p>
              </w:txbxContent>
            </v:textbox>
            <w10:wrap type="none"/>
          </v:shape>
        </w:pict>
      </w:r>
      <w:r>
        <w:rPr>
          <w:color w:val="6CB33F"/>
          <w:spacing w:val="-4"/>
          <w:w w:val="90"/>
        </w:rPr>
        <w:t>Classroom</w:t>
      </w:r>
      <w:r>
        <w:rPr>
          <w:color w:val="6CB33F"/>
          <w:spacing w:val="-13"/>
          <w:w w:val="90"/>
        </w:rPr>
        <w:t> </w:t>
      </w:r>
      <w:r>
        <w:rPr>
          <w:color w:val="6CB33F"/>
          <w:spacing w:val="-4"/>
          <w:w w:val="90"/>
        </w:rPr>
        <w:t>-</w:t>
      </w:r>
      <w:r>
        <w:rPr>
          <w:color w:val="6CB33F"/>
          <w:spacing w:val="-12"/>
          <w:w w:val="90"/>
        </w:rPr>
        <w:t> </w:t>
      </w:r>
      <w:r>
        <w:rPr>
          <w:color w:val="6CB33F"/>
          <w:spacing w:val="-4"/>
          <w:w w:val="90"/>
        </w:rPr>
        <w:t>No.1</w:t>
      </w:r>
      <w:r>
        <w:rPr>
          <w:color w:val="6CB33F"/>
          <w:spacing w:val="-12"/>
          <w:w w:val="90"/>
        </w:rPr>
        <w:t> </w:t>
      </w:r>
      <w:r>
        <w:rPr>
          <w:color w:val="6CB33F"/>
          <w:spacing w:val="-4"/>
          <w:w w:val="90"/>
        </w:rPr>
        <w:t>Slips,</w:t>
      </w:r>
      <w:r>
        <w:rPr>
          <w:color w:val="6CB33F"/>
          <w:spacing w:val="-24"/>
          <w:w w:val="90"/>
        </w:rPr>
        <w:t> </w:t>
      </w:r>
      <w:r>
        <w:rPr>
          <w:color w:val="6CB33F"/>
          <w:spacing w:val="-4"/>
          <w:w w:val="90"/>
        </w:rPr>
        <w:t>Trips</w:t>
      </w:r>
      <w:r>
        <w:rPr>
          <w:color w:val="6CB33F"/>
          <w:spacing w:val="-12"/>
          <w:w w:val="90"/>
        </w:rPr>
        <w:t> </w:t>
      </w:r>
      <w:r>
        <w:rPr>
          <w:color w:val="6CB33F"/>
          <w:spacing w:val="-4"/>
          <w:w w:val="90"/>
        </w:rPr>
        <w:t>and</w:t>
      </w:r>
      <w:r>
        <w:rPr>
          <w:color w:val="6CB33F"/>
          <w:spacing w:val="-12"/>
          <w:w w:val="90"/>
        </w:rPr>
        <w:t> </w:t>
      </w:r>
      <w:r>
        <w:rPr>
          <w:color w:val="6CB33F"/>
          <w:spacing w:val="-4"/>
          <w:w w:val="90"/>
        </w:rPr>
        <w:t>Falls</w:t>
      </w:r>
      <w:r>
        <w:rPr>
          <w:color w:val="6CB33F"/>
          <w:spacing w:val="-13"/>
          <w:w w:val="90"/>
        </w:rPr>
        <w:t> </w:t>
      </w:r>
      <w:r>
        <w:rPr>
          <w:color w:val="6CB33F"/>
          <w:spacing w:val="-4"/>
          <w:w w:val="90"/>
        </w:rPr>
        <w:t>cont’d.</w:t>
      </w:r>
      <w:r>
        <w:rPr>
          <w:color w:val="6CB33F"/>
          <w:spacing w:val="30"/>
        </w:rPr>
        <w:t> </w:t>
      </w:r>
      <w:r>
        <w:rPr>
          <w:spacing w:val="-4"/>
          <w:w w:val="90"/>
        </w:rPr>
        <w:t>(List</w:t>
      </w:r>
      <w:r>
        <w:rPr>
          <w:spacing w:val="-12"/>
          <w:w w:val="90"/>
        </w:rPr>
        <w:t> </w:t>
      </w:r>
      <w:r>
        <w:rPr>
          <w:spacing w:val="-4"/>
          <w:w w:val="90"/>
        </w:rPr>
        <w:t>additional</w:t>
      </w:r>
      <w:r>
        <w:rPr>
          <w:spacing w:val="-12"/>
          <w:w w:val="90"/>
        </w:rPr>
        <w:t> </w:t>
      </w:r>
      <w:r>
        <w:rPr>
          <w:spacing w:val="-4"/>
          <w:w w:val="90"/>
        </w:rPr>
        <w:t>hazards,</w:t>
      </w:r>
      <w:r>
        <w:rPr>
          <w:spacing w:val="-12"/>
          <w:w w:val="90"/>
        </w:rPr>
        <w:t> </w:t>
      </w:r>
      <w:r>
        <w:rPr>
          <w:spacing w:val="-4"/>
          <w:w w:val="90"/>
        </w:rPr>
        <w:t>risks</w:t>
      </w:r>
      <w:r>
        <w:rPr>
          <w:spacing w:val="-13"/>
          <w:w w:val="90"/>
        </w:rPr>
        <w:t> </w:t>
      </w:r>
      <w:r>
        <w:rPr>
          <w:spacing w:val="-4"/>
          <w:w w:val="90"/>
        </w:rPr>
        <w:t>and</w:t>
      </w:r>
      <w:r>
        <w:rPr>
          <w:spacing w:val="-12"/>
          <w:w w:val="90"/>
        </w:rPr>
        <w:t> </w:t>
      </w:r>
      <w:r>
        <w:rPr>
          <w:spacing w:val="-4"/>
          <w:w w:val="90"/>
        </w:rPr>
        <w:t>controls</w:t>
      </w:r>
      <w:r>
        <w:rPr>
          <w:spacing w:val="-12"/>
          <w:w w:val="90"/>
        </w:rPr>
        <w:t> </w:t>
      </w:r>
      <w:r>
        <w:rPr>
          <w:spacing w:val="-4"/>
          <w:w w:val="90"/>
        </w:rPr>
        <w:t>particular</w:t>
      </w:r>
      <w:r>
        <w:rPr>
          <w:spacing w:val="-12"/>
          <w:w w:val="90"/>
        </w:rPr>
        <w:t> </w:t>
      </w:r>
      <w:r>
        <w:rPr>
          <w:spacing w:val="-4"/>
          <w:w w:val="90"/>
        </w:rPr>
        <w:t>to</w:t>
      </w:r>
      <w:r>
        <w:rPr>
          <w:spacing w:val="-12"/>
          <w:w w:val="90"/>
        </w:rPr>
        <w:t> </w:t>
      </w:r>
      <w:r>
        <w:rPr>
          <w:spacing w:val="-4"/>
          <w:w w:val="90"/>
        </w:rPr>
        <w:t>your</w:t>
      </w:r>
      <w:r>
        <w:rPr>
          <w:spacing w:val="-13"/>
          <w:w w:val="90"/>
        </w:rPr>
        <w:t> </w:t>
      </w:r>
      <w:r>
        <w:rPr>
          <w:spacing w:val="-4"/>
          <w:w w:val="90"/>
        </w:rPr>
        <w:t>school</w:t>
      </w:r>
      <w:r>
        <w:rPr>
          <w:spacing w:val="-12"/>
          <w:w w:val="90"/>
        </w:rPr>
        <w:t> </w:t>
      </w:r>
      <w:r>
        <w:rPr>
          <w:spacing w:val="-4"/>
          <w:w w:val="90"/>
        </w:rPr>
        <w:t>using</w:t>
      </w:r>
      <w:r>
        <w:rPr>
          <w:spacing w:val="-12"/>
          <w:w w:val="90"/>
        </w:rPr>
        <w:t> </w:t>
      </w:r>
      <w:r>
        <w:rPr>
          <w:spacing w:val="-4"/>
          <w:w w:val="90"/>
        </w:rPr>
        <w:t>blank</w:t>
      </w:r>
      <w:r>
        <w:rPr>
          <w:spacing w:val="-12"/>
          <w:w w:val="90"/>
        </w:rPr>
        <w:t> </w:t>
      </w:r>
      <w:r>
        <w:rPr>
          <w:spacing w:val="-4"/>
          <w:w w:val="90"/>
        </w:rPr>
        <w:t>template</w:t>
      </w:r>
      <w:r>
        <w:rPr>
          <w:spacing w:val="-12"/>
          <w:w w:val="90"/>
        </w:rPr>
        <w:t> </w:t>
      </w:r>
      <w:r>
        <w:rPr>
          <w:spacing w:val="-4"/>
          <w:w w:val="90"/>
        </w:rPr>
        <w:t>no.55)</w:t>
      </w:r>
    </w:p>
    <w:tbl>
      <w:tblPr>
        <w:tblW w:w="0" w:type="auto"/>
        <w:jc w:val="left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13"/>
        <w:gridCol w:w="897"/>
        <w:gridCol w:w="1021"/>
        <w:gridCol w:w="1144"/>
        <w:gridCol w:w="3105"/>
        <w:gridCol w:w="802"/>
        <w:gridCol w:w="4259"/>
        <w:gridCol w:w="1318"/>
        <w:gridCol w:w="1259"/>
      </w:tblGrid>
      <w:tr>
        <w:trPr>
          <w:trHeight w:val="1123" w:hRule="atLeast"/>
        </w:trPr>
        <w:tc>
          <w:tcPr>
            <w:tcW w:w="1313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4"/>
              <w:ind w:left="61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Hazards</w:t>
            </w:r>
          </w:p>
        </w:tc>
        <w:tc>
          <w:tcPr>
            <w:tcW w:w="897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2" w:right="192"/>
              <w:rPr>
                <w:sz w:val="20"/>
              </w:rPr>
            </w:pPr>
            <w:r>
              <w:rPr>
                <w:color w:val="FFFFFF"/>
                <w:sz w:val="20"/>
              </w:rPr>
              <w:t>Is</w:t>
            </w:r>
            <w:r>
              <w:rPr>
                <w:color w:val="FFFFFF"/>
                <w:spacing w:val="-38"/>
                <w:sz w:val="20"/>
              </w:rPr>
              <w:t> </w:t>
            </w:r>
            <w:r>
              <w:rPr>
                <w:color w:val="FFFFFF"/>
                <w:sz w:val="20"/>
              </w:rPr>
              <w:t>the </w:t>
            </w:r>
            <w:r>
              <w:rPr>
                <w:color w:val="FFFFFF"/>
                <w:spacing w:val="-2"/>
                <w:sz w:val="20"/>
              </w:rPr>
              <w:t>hazard </w:t>
            </w:r>
            <w:r>
              <w:rPr>
                <w:color w:val="FFFFFF"/>
                <w:spacing w:val="-16"/>
                <w:sz w:val="20"/>
              </w:rPr>
              <w:t>present?</w:t>
            </w:r>
          </w:p>
          <w:p>
            <w:pPr>
              <w:pStyle w:val="TableParagraph"/>
              <w:spacing w:line="219" w:lineRule="exact" w:before="188"/>
              <w:ind w:left="62"/>
              <w:rPr>
                <w:sz w:val="20"/>
              </w:rPr>
            </w:pPr>
            <w:r>
              <w:rPr>
                <w:color w:val="FFFFFF"/>
                <w:spacing w:val="-5"/>
                <w:sz w:val="20"/>
              </w:rPr>
              <w:t>Y/N</w:t>
            </w:r>
          </w:p>
        </w:tc>
        <w:tc>
          <w:tcPr>
            <w:tcW w:w="1021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2" w:right="265"/>
              <w:rPr>
                <w:sz w:val="20"/>
              </w:rPr>
            </w:pPr>
            <w:r>
              <w:rPr>
                <w:color w:val="FFFFFF"/>
                <w:sz w:val="20"/>
              </w:rPr>
              <w:t>What</w:t>
            </w:r>
            <w:r>
              <w:rPr>
                <w:color w:val="FFFFFF"/>
                <w:spacing w:val="-16"/>
                <w:sz w:val="20"/>
              </w:rPr>
              <w:t> </w:t>
            </w:r>
            <w:r>
              <w:rPr>
                <w:color w:val="FFFFFF"/>
                <w:sz w:val="20"/>
              </w:rPr>
              <w:t>is </w:t>
            </w:r>
            <w:r>
              <w:rPr>
                <w:color w:val="FFFFFF"/>
                <w:w w:val="90"/>
                <w:sz w:val="20"/>
              </w:rPr>
              <w:t>the</w:t>
            </w:r>
            <w:r>
              <w:rPr>
                <w:color w:val="FFFFFF"/>
                <w:spacing w:val="-4"/>
                <w:w w:val="90"/>
                <w:sz w:val="20"/>
              </w:rPr>
              <w:t> </w:t>
            </w:r>
            <w:r>
              <w:rPr>
                <w:color w:val="FFFFFF"/>
                <w:spacing w:val="-7"/>
                <w:sz w:val="20"/>
              </w:rPr>
              <w:t>risk?</w:t>
            </w:r>
          </w:p>
        </w:tc>
        <w:tc>
          <w:tcPr>
            <w:tcW w:w="1144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4"/>
              <w:ind w:left="63"/>
              <w:rPr>
                <w:sz w:val="20"/>
              </w:rPr>
            </w:pPr>
            <w:r>
              <w:rPr>
                <w:color w:val="FFFFFF"/>
                <w:spacing w:val="-7"/>
                <w:w w:val="90"/>
                <w:sz w:val="20"/>
              </w:rPr>
              <w:t>Risk</w:t>
            </w:r>
            <w:r>
              <w:rPr>
                <w:color w:val="FFFFFF"/>
                <w:spacing w:val="-25"/>
                <w:w w:val="90"/>
                <w:sz w:val="20"/>
              </w:rPr>
              <w:t> </w:t>
            </w:r>
            <w:r>
              <w:rPr>
                <w:color w:val="FFFFFF"/>
                <w:spacing w:val="-2"/>
                <w:sz w:val="20"/>
              </w:rPr>
              <w:t>rating</w:t>
            </w:r>
          </w:p>
          <w:p>
            <w:pPr>
              <w:pStyle w:val="TableParagraph"/>
              <w:spacing w:before="6"/>
              <w:ind w:left="64"/>
              <w:rPr>
                <w:sz w:val="16"/>
              </w:rPr>
            </w:pPr>
            <w:r>
              <w:rPr>
                <w:color w:val="FFFFFF"/>
                <w:sz w:val="16"/>
              </w:rPr>
              <w:t>H</w:t>
            </w:r>
            <w:r>
              <w:rPr>
                <w:color w:val="FFFFFF"/>
                <w:spacing w:val="-11"/>
                <w:sz w:val="16"/>
              </w:rPr>
              <w:t> </w:t>
            </w:r>
            <w:r>
              <w:rPr>
                <w:color w:val="FFFFFF"/>
                <w:sz w:val="16"/>
              </w:rPr>
              <w:t>=</w:t>
            </w:r>
            <w:r>
              <w:rPr>
                <w:color w:val="FFFFFF"/>
                <w:spacing w:val="-10"/>
                <w:sz w:val="16"/>
              </w:rPr>
              <w:t> </w:t>
            </w:r>
            <w:r>
              <w:rPr>
                <w:color w:val="FFFFFF"/>
                <w:spacing w:val="-4"/>
                <w:sz w:val="16"/>
              </w:rPr>
              <w:t>High</w:t>
            </w:r>
          </w:p>
          <w:p>
            <w:pPr>
              <w:pStyle w:val="TableParagraph"/>
              <w:spacing w:line="259" w:lineRule="auto" w:before="14"/>
              <w:ind w:left="64" w:right="218"/>
              <w:rPr>
                <w:sz w:val="16"/>
              </w:rPr>
            </w:pPr>
            <w:r>
              <w:rPr>
                <w:color w:val="FFFFFF"/>
                <w:spacing w:val="-2"/>
                <w:w w:val="105"/>
                <w:sz w:val="16"/>
              </w:rPr>
              <w:t>M</w:t>
            </w:r>
            <w:r>
              <w:rPr>
                <w:color w:val="FFFFFF"/>
                <w:spacing w:val="-18"/>
                <w:w w:val="105"/>
                <w:sz w:val="16"/>
              </w:rPr>
              <w:t> </w:t>
            </w:r>
            <w:r>
              <w:rPr>
                <w:color w:val="FFFFFF"/>
                <w:spacing w:val="-2"/>
                <w:w w:val="105"/>
                <w:sz w:val="16"/>
              </w:rPr>
              <w:t>=</w:t>
            </w:r>
            <w:r>
              <w:rPr>
                <w:color w:val="FFFFFF"/>
                <w:spacing w:val="-17"/>
                <w:w w:val="105"/>
                <w:sz w:val="16"/>
              </w:rPr>
              <w:t> </w:t>
            </w:r>
            <w:r>
              <w:rPr>
                <w:color w:val="FFFFFF"/>
                <w:spacing w:val="-2"/>
                <w:w w:val="105"/>
                <w:sz w:val="16"/>
              </w:rPr>
              <w:t>Medium </w:t>
            </w:r>
            <w:r>
              <w:rPr>
                <w:color w:val="FFFFFF"/>
                <w:w w:val="105"/>
                <w:sz w:val="16"/>
              </w:rPr>
              <w:t>L</w:t>
            </w:r>
            <w:r>
              <w:rPr>
                <w:color w:val="FFFFFF"/>
                <w:spacing w:val="-5"/>
                <w:w w:val="105"/>
                <w:sz w:val="16"/>
              </w:rPr>
              <w:t> </w:t>
            </w:r>
            <w:r>
              <w:rPr>
                <w:color w:val="FFFFFF"/>
                <w:w w:val="105"/>
                <w:sz w:val="16"/>
              </w:rPr>
              <w:t>=</w:t>
            </w:r>
            <w:r>
              <w:rPr>
                <w:color w:val="FFFFFF"/>
                <w:spacing w:val="-5"/>
                <w:w w:val="105"/>
                <w:sz w:val="16"/>
              </w:rPr>
              <w:t> </w:t>
            </w:r>
            <w:r>
              <w:rPr>
                <w:color w:val="FFFFFF"/>
                <w:w w:val="105"/>
                <w:sz w:val="16"/>
              </w:rPr>
              <w:t>Low</w:t>
            </w:r>
          </w:p>
        </w:tc>
        <w:tc>
          <w:tcPr>
            <w:tcW w:w="3105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4"/>
              <w:ind w:left="65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Controls</w:t>
            </w:r>
          </w:p>
          <w:p>
            <w:pPr>
              <w:pStyle w:val="TableParagraph"/>
              <w:spacing w:line="228" w:lineRule="auto" w:before="197"/>
              <w:ind w:left="65" w:right="286"/>
              <w:rPr>
                <w:sz w:val="20"/>
              </w:rPr>
            </w:pPr>
            <w:r>
              <w:rPr>
                <w:color w:val="FFFFFF"/>
                <w:w w:val="90"/>
                <w:sz w:val="20"/>
              </w:rPr>
              <w:t>(When</w:t>
            </w:r>
            <w:r>
              <w:rPr>
                <w:color w:val="FFFFFF"/>
                <w:spacing w:val="-5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all</w:t>
            </w:r>
            <w:r>
              <w:rPr>
                <w:color w:val="FFFFFF"/>
                <w:spacing w:val="-5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controls</w:t>
            </w:r>
            <w:r>
              <w:rPr>
                <w:color w:val="FFFFFF"/>
                <w:spacing w:val="-5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are</w:t>
            </w:r>
            <w:r>
              <w:rPr>
                <w:color w:val="FFFFFF"/>
                <w:spacing w:val="-5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in</w:t>
            </w:r>
            <w:r>
              <w:rPr>
                <w:color w:val="FFFFFF"/>
                <w:spacing w:val="-5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place </w:t>
            </w:r>
            <w:r>
              <w:rPr>
                <w:color w:val="FFFFFF"/>
                <w:sz w:val="20"/>
              </w:rPr>
              <w:t>risk</w:t>
            </w:r>
            <w:r>
              <w:rPr>
                <w:color w:val="FFFFFF"/>
                <w:spacing w:val="-9"/>
                <w:sz w:val="20"/>
              </w:rPr>
              <w:t> </w:t>
            </w:r>
            <w:r>
              <w:rPr>
                <w:color w:val="FFFFFF"/>
                <w:sz w:val="20"/>
              </w:rPr>
              <w:t>will</w:t>
            </w:r>
            <w:r>
              <w:rPr>
                <w:color w:val="FFFFFF"/>
                <w:spacing w:val="-9"/>
                <w:sz w:val="20"/>
              </w:rPr>
              <w:t> </w:t>
            </w:r>
            <w:r>
              <w:rPr>
                <w:color w:val="FFFFFF"/>
                <w:sz w:val="20"/>
              </w:rPr>
              <w:t>be</w:t>
            </w:r>
            <w:r>
              <w:rPr>
                <w:color w:val="FFFFFF"/>
                <w:spacing w:val="-9"/>
                <w:sz w:val="20"/>
              </w:rPr>
              <w:t> </w:t>
            </w:r>
            <w:r>
              <w:rPr>
                <w:color w:val="FFFFFF"/>
                <w:sz w:val="20"/>
              </w:rPr>
              <w:t>reduced)</w:t>
            </w:r>
          </w:p>
        </w:tc>
        <w:tc>
          <w:tcPr>
            <w:tcW w:w="802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7" w:right="205"/>
              <w:rPr>
                <w:sz w:val="20"/>
              </w:rPr>
            </w:pPr>
            <w:r>
              <w:rPr>
                <w:color w:val="FFFFFF"/>
                <w:sz w:val="20"/>
              </w:rPr>
              <w:t>Is</w:t>
            </w:r>
            <w:r>
              <w:rPr>
                <w:color w:val="FFFFFF"/>
                <w:spacing w:val="-38"/>
                <w:sz w:val="20"/>
              </w:rPr>
              <w:t> </w:t>
            </w:r>
            <w:r>
              <w:rPr>
                <w:color w:val="FFFFFF"/>
                <w:sz w:val="20"/>
              </w:rPr>
              <w:t>this </w:t>
            </w:r>
            <w:r>
              <w:rPr>
                <w:color w:val="FFFFFF"/>
                <w:spacing w:val="-10"/>
                <w:w w:val="90"/>
                <w:sz w:val="20"/>
              </w:rPr>
              <w:t>control </w:t>
            </w:r>
            <w:r>
              <w:rPr>
                <w:color w:val="FFFFFF"/>
                <w:spacing w:val="-6"/>
                <w:sz w:val="20"/>
              </w:rPr>
              <w:t>in </w:t>
            </w:r>
            <w:r>
              <w:rPr>
                <w:color w:val="FFFFFF"/>
                <w:spacing w:val="-8"/>
                <w:sz w:val="20"/>
              </w:rPr>
              <w:t>place?</w:t>
            </w:r>
          </w:p>
        </w:tc>
        <w:tc>
          <w:tcPr>
            <w:tcW w:w="4259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43"/>
              <w:ind w:left="68"/>
              <w:rPr>
                <w:sz w:val="18"/>
              </w:rPr>
            </w:pPr>
            <w:r>
              <w:rPr>
                <w:color w:val="FFFFFF"/>
                <w:spacing w:val="-2"/>
                <w:w w:val="90"/>
                <w:sz w:val="18"/>
              </w:rPr>
              <w:t>Action/to</w:t>
            </w:r>
            <w:r>
              <w:rPr>
                <w:color w:val="FFFFFF"/>
                <w:spacing w:val="-14"/>
                <w:w w:val="90"/>
                <w:sz w:val="18"/>
              </w:rPr>
              <w:t> </w:t>
            </w:r>
            <w:r>
              <w:rPr>
                <w:color w:val="FFFFFF"/>
                <w:spacing w:val="-2"/>
                <w:w w:val="90"/>
                <w:sz w:val="18"/>
              </w:rPr>
              <w:t>do</w:t>
            </w:r>
            <w:r>
              <w:rPr>
                <w:color w:val="FFFFFF"/>
                <w:spacing w:val="-13"/>
                <w:w w:val="90"/>
                <w:sz w:val="18"/>
              </w:rPr>
              <w:t> </w:t>
            </w:r>
            <w:r>
              <w:rPr>
                <w:color w:val="FFFFFF"/>
                <w:spacing w:val="-2"/>
                <w:w w:val="90"/>
                <w:sz w:val="18"/>
              </w:rPr>
              <w:t>list/outstanding</w:t>
            </w:r>
            <w:r>
              <w:rPr>
                <w:color w:val="FFFFFF"/>
                <w:spacing w:val="-14"/>
                <w:w w:val="90"/>
                <w:sz w:val="18"/>
              </w:rPr>
              <w:t> </w:t>
            </w:r>
            <w:r>
              <w:rPr>
                <w:color w:val="FFFFFF"/>
                <w:spacing w:val="-2"/>
                <w:w w:val="90"/>
                <w:sz w:val="18"/>
              </w:rPr>
              <w:t>controls</w:t>
            </w:r>
          </w:p>
          <w:p>
            <w:pPr>
              <w:pStyle w:val="TableParagraph"/>
              <w:spacing w:line="228" w:lineRule="auto" w:before="197"/>
              <w:ind w:left="68" w:right="512"/>
              <w:rPr>
                <w:sz w:val="18"/>
              </w:rPr>
            </w:pPr>
            <w:r>
              <w:rPr>
                <w:color w:val="FFFFFF"/>
                <w:spacing w:val="-8"/>
                <w:sz w:val="18"/>
              </w:rPr>
              <w:t>*Risk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rating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applies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to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outstanding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controls </w:t>
            </w:r>
            <w:r>
              <w:rPr>
                <w:color w:val="FFFFFF"/>
                <w:sz w:val="18"/>
              </w:rPr>
              <w:t>outlined</w:t>
            </w:r>
            <w:r>
              <w:rPr>
                <w:color w:val="FFFFFF"/>
                <w:spacing w:val="-20"/>
                <w:sz w:val="18"/>
              </w:rPr>
              <w:t> </w:t>
            </w:r>
            <w:r>
              <w:rPr>
                <w:color w:val="FFFFFF"/>
                <w:sz w:val="18"/>
              </w:rPr>
              <w:t>in</w:t>
            </w:r>
            <w:r>
              <w:rPr>
                <w:color w:val="FFFFFF"/>
                <w:spacing w:val="-20"/>
                <w:sz w:val="18"/>
              </w:rPr>
              <w:t> </w:t>
            </w:r>
            <w:r>
              <w:rPr>
                <w:color w:val="FFFFFF"/>
                <w:sz w:val="18"/>
              </w:rPr>
              <w:t>this</w:t>
            </w:r>
            <w:r>
              <w:rPr>
                <w:color w:val="FFFFFF"/>
                <w:spacing w:val="-20"/>
                <w:sz w:val="18"/>
              </w:rPr>
              <w:t> </w:t>
            </w:r>
            <w:r>
              <w:rPr>
                <w:color w:val="FFFFFF"/>
                <w:sz w:val="18"/>
              </w:rPr>
              <w:t>column</w:t>
            </w:r>
          </w:p>
        </w:tc>
        <w:tc>
          <w:tcPr>
            <w:tcW w:w="1318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70" w:right="302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Person </w:t>
            </w:r>
            <w:r>
              <w:rPr>
                <w:color w:val="FFFFFF"/>
                <w:spacing w:val="-8"/>
                <w:sz w:val="20"/>
              </w:rPr>
              <w:t>responsible</w:t>
            </w:r>
          </w:p>
        </w:tc>
        <w:tc>
          <w:tcPr>
            <w:tcW w:w="1259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72" w:right="201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Signature </w:t>
            </w:r>
            <w:r>
              <w:rPr>
                <w:color w:val="FFFFFF"/>
                <w:sz w:val="20"/>
              </w:rPr>
              <w:t>and</w:t>
            </w:r>
            <w:r>
              <w:rPr>
                <w:color w:val="FFFFFF"/>
                <w:spacing w:val="-28"/>
                <w:sz w:val="20"/>
              </w:rPr>
              <w:t> </w:t>
            </w:r>
            <w:r>
              <w:rPr>
                <w:color w:val="FFFFFF"/>
                <w:sz w:val="20"/>
              </w:rPr>
              <w:t>date </w:t>
            </w:r>
            <w:r>
              <w:rPr>
                <w:color w:val="FFFFFF"/>
                <w:spacing w:val="-10"/>
                <w:sz w:val="20"/>
              </w:rPr>
              <w:t>when</w:t>
            </w:r>
            <w:r>
              <w:rPr>
                <w:color w:val="FFFFFF"/>
                <w:spacing w:val="-28"/>
                <w:sz w:val="20"/>
              </w:rPr>
              <w:t> </w:t>
            </w:r>
            <w:r>
              <w:rPr>
                <w:color w:val="FFFFFF"/>
                <w:spacing w:val="-10"/>
                <w:sz w:val="20"/>
              </w:rPr>
              <w:t>action </w:t>
            </w:r>
            <w:r>
              <w:rPr>
                <w:color w:val="FFFFFF"/>
                <w:spacing w:val="-2"/>
                <w:sz w:val="20"/>
              </w:rPr>
              <w:t>completed</w:t>
            </w:r>
          </w:p>
        </w:tc>
      </w:tr>
      <w:tr>
        <w:trPr>
          <w:trHeight w:val="982" w:hRule="atLeast"/>
        </w:trPr>
        <w:tc>
          <w:tcPr>
            <w:tcW w:w="1313" w:type="dxa"/>
            <w:tcBorders>
              <w:bottom w:val="nil"/>
            </w:tcBorders>
          </w:tcPr>
          <w:p>
            <w:pPr>
              <w:pStyle w:val="TableParagraph"/>
              <w:spacing w:line="206" w:lineRule="auto" w:before="46"/>
              <w:ind w:left="56" w:right="267"/>
              <w:jc w:val="both"/>
              <w:rPr>
                <w:sz w:val="20"/>
              </w:rPr>
            </w:pPr>
            <w:r>
              <w:rPr>
                <w:spacing w:val="-8"/>
                <w:w w:val="90"/>
                <w:sz w:val="20"/>
              </w:rPr>
              <w:t>Inadequately </w:t>
            </w:r>
            <w:r>
              <w:rPr>
                <w:spacing w:val="-8"/>
                <w:w w:val="85"/>
                <w:sz w:val="20"/>
              </w:rPr>
              <w:t>fitted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8"/>
                <w:w w:val="85"/>
                <w:sz w:val="20"/>
              </w:rPr>
              <w:t>mats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8"/>
                <w:w w:val="85"/>
                <w:sz w:val="20"/>
              </w:rPr>
              <w:t>or </w:t>
            </w:r>
            <w:r>
              <w:rPr>
                <w:spacing w:val="-4"/>
                <w:sz w:val="20"/>
              </w:rPr>
              <w:t>rugs</w:t>
            </w:r>
          </w:p>
        </w:tc>
        <w:tc>
          <w:tcPr>
            <w:tcW w:w="89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1" w:type="dxa"/>
            <w:tcBorders>
              <w:bottom w:val="nil"/>
            </w:tcBorders>
          </w:tcPr>
          <w:p>
            <w:pPr>
              <w:pStyle w:val="TableParagraph"/>
              <w:spacing w:line="206" w:lineRule="auto" w:before="46"/>
              <w:ind w:left="58" w:right="194"/>
              <w:rPr>
                <w:sz w:val="20"/>
              </w:rPr>
            </w:pPr>
            <w:r>
              <w:rPr>
                <w:spacing w:val="-2"/>
                <w:sz w:val="20"/>
              </w:rPr>
              <w:t>Injury </w:t>
            </w:r>
            <w:r>
              <w:rPr>
                <w:spacing w:val="-10"/>
                <w:w w:val="90"/>
                <w:sz w:val="20"/>
              </w:rPr>
              <w:t>from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10"/>
                <w:w w:val="90"/>
                <w:sz w:val="20"/>
              </w:rPr>
              <w:t>slips, </w:t>
            </w:r>
            <w:r>
              <w:rPr>
                <w:spacing w:val="-2"/>
                <w:sz w:val="20"/>
              </w:rPr>
              <w:t>trips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2"/>
                <w:sz w:val="20"/>
              </w:rPr>
              <w:t>and falls</w:t>
            </w:r>
          </w:p>
        </w:tc>
        <w:tc>
          <w:tcPr>
            <w:tcW w:w="1144" w:type="dxa"/>
          </w:tcPr>
          <w:p>
            <w:pPr>
              <w:pStyle w:val="TableParagraph"/>
              <w:spacing w:before="19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3105" w:type="dxa"/>
          </w:tcPr>
          <w:p>
            <w:pPr>
              <w:pStyle w:val="TableParagraph"/>
              <w:spacing w:line="206" w:lineRule="auto" w:before="46"/>
              <w:ind w:left="60"/>
              <w:rPr>
                <w:sz w:val="20"/>
              </w:rPr>
            </w:pPr>
            <w:r>
              <w:rPr>
                <w:spacing w:val="-14"/>
                <w:sz w:val="20"/>
              </w:rPr>
              <w:t>Mats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4"/>
                <w:sz w:val="20"/>
              </w:rPr>
              <w:t>and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4"/>
                <w:sz w:val="20"/>
              </w:rPr>
              <w:t>rugs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4"/>
                <w:sz w:val="20"/>
              </w:rPr>
              <w:t>are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4"/>
                <w:sz w:val="20"/>
              </w:rPr>
              <w:t>properly </w:t>
            </w:r>
            <w:r>
              <w:rPr>
                <w:spacing w:val="-6"/>
                <w:sz w:val="20"/>
              </w:rPr>
              <w:t>designed/fitted</w:t>
            </w:r>
          </w:p>
        </w:tc>
        <w:tc>
          <w:tcPr>
            <w:tcW w:w="802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9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8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9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83" w:hRule="atLeast"/>
        </w:trPr>
        <w:tc>
          <w:tcPr>
            <w:tcW w:w="13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3105" w:type="dxa"/>
          </w:tcPr>
          <w:p>
            <w:pPr>
              <w:pStyle w:val="TableParagraph"/>
              <w:spacing w:before="27"/>
              <w:ind w:left="60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Heavy</w:t>
            </w:r>
            <w:r>
              <w:rPr>
                <w:spacing w:val="-29"/>
                <w:w w:val="90"/>
                <w:sz w:val="20"/>
              </w:rPr>
              <w:t> </w:t>
            </w:r>
            <w:r>
              <w:rPr>
                <w:spacing w:val="-4"/>
                <w:w w:val="90"/>
                <w:sz w:val="20"/>
              </w:rPr>
              <w:t>mats</w:t>
            </w:r>
            <w:r>
              <w:rPr>
                <w:spacing w:val="-28"/>
                <w:w w:val="90"/>
                <w:sz w:val="20"/>
              </w:rPr>
              <w:t> </w:t>
            </w:r>
            <w:r>
              <w:rPr>
                <w:spacing w:val="-4"/>
                <w:w w:val="90"/>
                <w:sz w:val="20"/>
              </w:rPr>
              <w:t>are</w:t>
            </w:r>
            <w:r>
              <w:rPr>
                <w:spacing w:val="-29"/>
                <w:w w:val="90"/>
                <w:sz w:val="20"/>
              </w:rPr>
              <w:t> </w:t>
            </w:r>
            <w:r>
              <w:rPr>
                <w:spacing w:val="-4"/>
                <w:w w:val="90"/>
                <w:sz w:val="20"/>
              </w:rPr>
              <w:t>used</w:t>
            </w:r>
            <w:r>
              <w:rPr>
                <w:spacing w:val="-28"/>
                <w:w w:val="90"/>
                <w:sz w:val="20"/>
              </w:rPr>
              <w:t> </w:t>
            </w:r>
            <w:r>
              <w:rPr>
                <w:spacing w:val="-4"/>
                <w:w w:val="90"/>
                <w:sz w:val="20"/>
              </w:rPr>
              <w:t>as</w:t>
            </w:r>
            <w:r>
              <w:rPr>
                <w:spacing w:val="-28"/>
                <w:w w:val="90"/>
                <w:sz w:val="20"/>
              </w:rPr>
              <w:t> </w:t>
            </w:r>
            <w:r>
              <w:rPr>
                <w:spacing w:val="-4"/>
                <w:w w:val="90"/>
                <w:sz w:val="20"/>
              </w:rPr>
              <w:t>necessary</w:t>
            </w:r>
          </w:p>
        </w:tc>
        <w:tc>
          <w:tcPr>
            <w:tcW w:w="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00" w:hRule="atLeast"/>
        </w:trPr>
        <w:tc>
          <w:tcPr>
            <w:tcW w:w="13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33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3105" w:type="dxa"/>
          </w:tcPr>
          <w:p>
            <w:pPr>
              <w:pStyle w:val="TableParagraph"/>
              <w:spacing w:line="206" w:lineRule="auto" w:before="60"/>
              <w:ind w:left="60" w:right="272"/>
              <w:rPr>
                <w:sz w:val="20"/>
              </w:rPr>
            </w:pPr>
            <w:r>
              <w:rPr>
                <w:spacing w:val="-16"/>
                <w:sz w:val="20"/>
              </w:rPr>
              <w:t>Mats</w:t>
            </w:r>
            <w:r>
              <w:rPr>
                <w:spacing w:val="-34"/>
                <w:sz w:val="20"/>
              </w:rPr>
              <w:t> </w:t>
            </w:r>
            <w:r>
              <w:rPr>
                <w:spacing w:val="-16"/>
                <w:sz w:val="20"/>
              </w:rPr>
              <w:t>are</w:t>
            </w:r>
            <w:r>
              <w:rPr>
                <w:spacing w:val="-34"/>
                <w:sz w:val="20"/>
              </w:rPr>
              <w:t> </w:t>
            </w:r>
            <w:r>
              <w:rPr>
                <w:spacing w:val="-16"/>
                <w:sz w:val="20"/>
              </w:rPr>
              <w:t>recessed</w:t>
            </w:r>
            <w:r>
              <w:rPr>
                <w:sz w:val="20"/>
              </w:rPr>
              <w:t> </w:t>
            </w:r>
            <w:r>
              <w:rPr>
                <w:spacing w:val="-16"/>
                <w:sz w:val="20"/>
              </w:rPr>
              <w:t>into</w:t>
            </w:r>
            <w:r>
              <w:rPr>
                <w:spacing w:val="-34"/>
                <w:sz w:val="20"/>
              </w:rPr>
              <w:t> </w:t>
            </w:r>
            <w:r>
              <w:rPr>
                <w:spacing w:val="-16"/>
                <w:sz w:val="20"/>
              </w:rPr>
              <w:t>flooring </w:t>
            </w:r>
            <w:r>
              <w:rPr>
                <w:sz w:val="20"/>
              </w:rPr>
              <w:t>where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possible</w:t>
            </w:r>
          </w:p>
        </w:tc>
        <w:tc>
          <w:tcPr>
            <w:tcW w:w="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21" w:hRule="atLeast"/>
        </w:trPr>
        <w:tc>
          <w:tcPr>
            <w:tcW w:w="131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23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3105" w:type="dxa"/>
          </w:tcPr>
          <w:p>
            <w:pPr>
              <w:pStyle w:val="TableParagraph"/>
              <w:spacing w:line="206" w:lineRule="auto" w:before="49"/>
              <w:ind w:left="60"/>
              <w:rPr>
                <w:sz w:val="20"/>
              </w:rPr>
            </w:pPr>
            <w:r>
              <w:rPr>
                <w:spacing w:val="-8"/>
                <w:sz w:val="20"/>
              </w:rPr>
              <w:t>Weighted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8"/>
                <w:sz w:val="20"/>
              </w:rPr>
              <w:t>edges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8"/>
                <w:sz w:val="20"/>
              </w:rPr>
              <w:t>are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8"/>
                <w:sz w:val="20"/>
              </w:rPr>
              <w:t>used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8"/>
                <w:sz w:val="20"/>
              </w:rPr>
              <w:t>where </w:t>
            </w:r>
            <w:r>
              <w:rPr>
                <w:spacing w:val="-14"/>
                <w:sz w:val="20"/>
              </w:rPr>
              <w:t>possible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or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edges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are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fixed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in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place</w:t>
            </w:r>
          </w:p>
        </w:tc>
        <w:tc>
          <w:tcPr>
            <w:tcW w:w="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8" w:hRule="atLeast"/>
        </w:trPr>
        <w:tc>
          <w:tcPr>
            <w:tcW w:w="1313" w:type="dxa"/>
            <w:vMerge w:val="restart"/>
          </w:tcPr>
          <w:p>
            <w:pPr>
              <w:pStyle w:val="TableParagraph"/>
              <w:spacing w:line="206" w:lineRule="auto" w:before="45"/>
              <w:ind w:left="56" w:right="352"/>
              <w:jc w:val="both"/>
              <w:rPr>
                <w:sz w:val="20"/>
              </w:rPr>
            </w:pPr>
            <w:r>
              <w:rPr>
                <w:spacing w:val="-20"/>
                <w:sz w:val="20"/>
              </w:rPr>
              <w:t>Areas</w:t>
            </w:r>
            <w:r>
              <w:rPr>
                <w:spacing w:val="4"/>
                <w:sz w:val="20"/>
              </w:rPr>
              <w:t> </w:t>
            </w:r>
            <w:r>
              <w:rPr>
                <w:spacing w:val="-20"/>
                <w:sz w:val="20"/>
              </w:rPr>
              <w:t>prone </w:t>
            </w:r>
            <w:r>
              <w:rPr>
                <w:spacing w:val="-14"/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4"/>
                <w:sz w:val="20"/>
              </w:rPr>
              <w:t>constant </w:t>
            </w:r>
            <w:r>
              <w:rPr>
                <w:spacing w:val="-2"/>
                <w:sz w:val="20"/>
              </w:rPr>
              <w:t>wetting</w:t>
            </w:r>
          </w:p>
        </w:tc>
        <w:tc>
          <w:tcPr>
            <w:tcW w:w="89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line="206" w:lineRule="auto" w:before="45"/>
              <w:ind w:left="58" w:right="194"/>
              <w:rPr>
                <w:sz w:val="20"/>
              </w:rPr>
            </w:pPr>
            <w:r>
              <w:rPr>
                <w:spacing w:val="-2"/>
                <w:sz w:val="20"/>
              </w:rPr>
              <w:t>Injury </w:t>
            </w:r>
            <w:r>
              <w:rPr>
                <w:spacing w:val="-10"/>
                <w:w w:val="90"/>
                <w:sz w:val="20"/>
              </w:rPr>
              <w:t>from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10"/>
                <w:w w:val="90"/>
                <w:sz w:val="20"/>
              </w:rPr>
              <w:t>slips, </w:t>
            </w:r>
            <w:r>
              <w:rPr>
                <w:spacing w:val="-2"/>
                <w:sz w:val="20"/>
              </w:rPr>
              <w:t>trips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2"/>
                <w:sz w:val="20"/>
              </w:rPr>
              <w:t>and falls</w:t>
            </w:r>
          </w:p>
        </w:tc>
        <w:tc>
          <w:tcPr>
            <w:tcW w:w="1144" w:type="dxa"/>
          </w:tcPr>
          <w:p>
            <w:pPr>
              <w:pStyle w:val="TableParagraph"/>
              <w:spacing w:before="19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3105" w:type="dxa"/>
          </w:tcPr>
          <w:p>
            <w:pPr>
              <w:pStyle w:val="TableParagraph"/>
              <w:spacing w:line="206" w:lineRule="auto" w:before="45"/>
              <w:ind w:left="60" w:right="272"/>
              <w:rPr>
                <w:sz w:val="20"/>
              </w:rPr>
            </w:pPr>
            <w:r>
              <w:rPr>
                <w:spacing w:val="-16"/>
                <w:sz w:val="20"/>
              </w:rPr>
              <w:t>All</w:t>
            </w:r>
            <w:r>
              <w:rPr>
                <w:spacing w:val="-33"/>
                <w:sz w:val="20"/>
              </w:rPr>
              <w:t> </w:t>
            </w:r>
            <w:r>
              <w:rPr>
                <w:spacing w:val="-16"/>
                <w:sz w:val="20"/>
              </w:rPr>
              <w:t>areas</w:t>
            </w:r>
            <w:r>
              <w:rPr>
                <w:spacing w:val="-33"/>
                <w:sz w:val="20"/>
              </w:rPr>
              <w:t> </w:t>
            </w:r>
            <w:r>
              <w:rPr>
                <w:spacing w:val="-16"/>
                <w:sz w:val="20"/>
              </w:rPr>
              <w:t>prone</w:t>
            </w:r>
            <w:r>
              <w:rPr>
                <w:spacing w:val="-33"/>
                <w:sz w:val="20"/>
              </w:rPr>
              <w:t> </w:t>
            </w:r>
            <w:r>
              <w:rPr>
                <w:spacing w:val="-16"/>
                <w:sz w:val="20"/>
              </w:rPr>
              <w:t>to</w:t>
            </w:r>
            <w:r>
              <w:rPr>
                <w:spacing w:val="-33"/>
                <w:sz w:val="20"/>
              </w:rPr>
              <w:t> </w:t>
            </w:r>
            <w:r>
              <w:rPr>
                <w:spacing w:val="-16"/>
                <w:sz w:val="20"/>
              </w:rPr>
              <w:t>constant</w:t>
            </w:r>
            <w:r>
              <w:rPr>
                <w:spacing w:val="-33"/>
                <w:sz w:val="20"/>
              </w:rPr>
              <w:t> </w:t>
            </w:r>
            <w:r>
              <w:rPr>
                <w:spacing w:val="-16"/>
                <w:sz w:val="20"/>
              </w:rPr>
              <w:t>wetting </w:t>
            </w:r>
            <w:r>
              <w:rPr>
                <w:spacing w:val="-4"/>
                <w:sz w:val="20"/>
              </w:rPr>
              <w:t>are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4"/>
                <w:sz w:val="20"/>
              </w:rPr>
              <w:t>identified</w:t>
            </w:r>
          </w:p>
        </w:tc>
        <w:tc>
          <w:tcPr>
            <w:tcW w:w="802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9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8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9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22" w:hRule="atLeast"/>
        </w:trPr>
        <w:tc>
          <w:tcPr>
            <w:tcW w:w="13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41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3105" w:type="dxa"/>
          </w:tcPr>
          <w:p>
            <w:pPr>
              <w:pStyle w:val="TableParagraph"/>
              <w:spacing w:before="41"/>
              <w:ind w:left="60"/>
              <w:rPr>
                <w:sz w:val="20"/>
              </w:rPr>
            </w:pPr>
            <w:r>
              <w:rPr>
                <w:spacing w:val="-8"/>
                <w:w w:val="90"/>
                <w:sz w:val="20"/>
              </w:rPr>
              <w:t>There</w:t>
            </w:r>
            <w:r>
              <w:rPr>
                <w:spacing w:val="-24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is</w:t>
            </w:r>
            <w:r>
              <w:rPr>
                <w:spacing w:val="-24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adequate</w:t>
            </w:r>
            <w:r>
              <w:rPr>
                <w:spacing w:val="-24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local</w:t>
            </w:r>
            <w:r>
              <w:rPr>
                <w:spacing w:val="-23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drainage</w:t>
            </w:r>
          </w:p>
        </w:tc>
        <w:tc>
          <w:tcPr>
            <w:tcW w:w="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32" w:hRule="atLeast"/>
        </w:trPr>
        <w:tc>
          <w:tcPr>
            <w:tcW w:w="1313" w:type="dxa"/>
            <w:tcBorders>
              <w:bottom w:val="nil"/>
            </w:tcBorders>
          </w:tcPr>
          <w:p>
            <w:pPr>
              <w:pStyle w:val="TableParagraph"/>
              <w:spacing w:line="200" w:lineRule="exact" w:before="12"/>
              <w:ind w:left="56" w:right="517"/>
              <w:rPr>
                <w:sz w:val="20"/>
              </w:rPr>
            </w:pPr>
            <w:r>
              <w:rPr>
                <w:spacing w:val="-10"/>
                <w:w w:val="90"/>
                <w:sz w:val="20"/>
              </w:rPr>
              <w:t>Transition </w:t>
            </w:r>
            <w:r>
              <w:rPr>
                <w:spacing w:val="-2"/>
                <w:sz w:val="20"/>
              </w:rPr>
              <w:t>areas</w:t>
            </w:r>
          </w:p>
        </w:tc>
        <w:tc>
          <w:tcPr>
            <w:tcW w:w="89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line="206" w:lineRule="auto" w:before="46"/>
              <w:ind w:left="58" w:right="194"/>
              <w:rPr>
                <w:sz w:val="20"/>
              </w:rPr>
            </w:pPr>
            <w:r>
              <w:rPr>
                <w:spacing w:val="-2"/>
                <w:sz w:val="20"/>
              </w:rPr>
              <w:t>Injury </w:t>
            </w:r>
            <w:r>
              <w:rPr>
                <w:spacing w:val="-10"/>
                <w:w w:val="90"/>
                <w:sz w:val="20"/>
              </w:rPr>
              <w:t>from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10"/>
                <w:w w:val="90"/>
                <w:sz w:val="20"/>
              </w:rPr>
              <w:t>slips, </w:t>
            </w:r>
            <w:r>
              <w:rPr>
                <w:spacing w:val="-2"/>
                <w:sz w:val="20"/>
              </w:rPr>
              <w:t>trips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2"/>
                <w:sz w:val="20"/>
              </w:rPr>
              <w:t>and falls</w:t>
            </w:r>
          </w:p>
        </w:tc>
        <w:tc>
          <w:tcPr>
            <w:tcW w:w="1144" w:type="dxa"/>
            <w:tcBorders>
              <w:bottom w:val="nil"/>
            </w:tcBorders>
          </w:tcPr>
          <w:p>
            <w:pPr>
              <w:pStyle w:val="TableParagraph"/>
              <w:spacing w:before="19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3105" w:type="dxa"/>
            <w:tcBorders>
              <w:bottom w:val="nil"/>
            </w:tcBorders>
          </w:tcPr>
          <w:p>
            <w:pPr>
              <w:pStyle w:val="TableParagraph"/>
              <w:spacing w:line="200" w:lineRule="exact" w:before="12"/>
              <w:ind w:left="60" w:right="743"/>
              <w:rPr>
                <w:sz w:val="20"/>
              </w:rPr>
            </w:pPr>
            <w:r>
              <w:rPr>
                <w:spacing w:val="-14"/>
                <w:sz w:val="20"/>
              </w:rPr>
              <w:t>Areas</w:t>
            </w:r>
            <w:r>
              <w:rPr>
                <w:spacing w:val="-40"/>
                <w:sz w:val="20"/>
              </w:rPr>
              <w:t> </w:t>
            </w:r>
            <w:r>
              <w:rPr>
                <w:spacing w:val="-14"/>
                <w:sz w:val="20"/>
              </w:rPr>
              <w:t>where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pedestrians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move </w:t>
            </w:r>
            <w:r>
              <w:rPr>
                <w:spacing w:val="-8"/>
                <w:sz w:val="20"/>
              </w:rPr>
              <w:t>between</w:t>
            </w:r>
            <w:r>
              <w:rPr>
                <w:spacing w:val="-34"/>
                <w:sz w:val="20"/>
              </w:rPr>
              <w:t> </w:t>
            </w:r>
            <w:r>
              <w:rPr>
                <w:spacing w:val="-8"/>
                <w:sz w:val="20"/>
              </w:rPr>
              <w:t>surfaces</w:t>
            </w:r>
            <w:r>
              <w:rPr>
                <w:spacing w:val="-34"/>
                <w:sz w:val="20"/>
              </w:rPr>
              <w:t> </w:t>
            </w:r>
            <w:r>
              <w:rPr>
                <w:spacing w:val="-8"/>
                <w:sz w:val="20"/>
              </w:rPr>
              <w:t>with</w:t>
            </w:r>
            <w:r>
              <w:rPr>
                <w:spacing w:val="-34"/>
                <w:sz w:val="20"/>
              </w:rPr>
              <w:t> </w:t>
            </w:r>
            <w:r>
              <w:rPr>
                <w:spacing w:val="-8"/>
                <w:sz w:val="20"/>
              </w:rPr>
              <w:t>very</w:t>
            </w:r>
          </w:p>
        </w:tc>
        <w:tc>
          <w:tcPr>
            <w:tcW w:w="802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9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8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9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90" w:hRule="atLeast"/>
        </w:trPr>
        <w:tc>
          <w:tcPr>
            <w:tcW w:w="13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0" w:lineRule="exact"/>
              <w:ind w:left="56"/>
              <w:rPr>
                <w:sz w:val="20"/>
              </w:rPr>
            </w:pPr>
            <w:r>
              <w:rPr>
                <w:spacing w:val="-2"/>
                <w:sz w:val="20"/>
              </w:rPr>
              <w:t>(Transition</w:t>
            </w: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0" w:lineRule="exact"/>
              <w:ind w:left="60"/>
              <w:rPr>
                <w:sz w:val="20"/>
              </w:rPr>
            </w:pPr>
            <w:r>
              <w:rPr>
                <w:spacing w:val="-8"/>
                <w:w w:val="90"/>
                <w:sz w:val="20"/>
              </w:rPr>
              <w:t>different</w:t>
            </w:r>
            <w:r>
              <w:rPr>
                <w:spacing w:val="-29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levels</w:t>
            </w:r>
            <w:r>
              <w:rPr>
                <w:spacing w:val="-29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of</w:t>
            </w:r>
            <w:r>
              <w:rPr>
                <w:spacing w:val="-28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grip</w:t>
            </w:r>
            <w:r>
              <w:rPr>
                <w:spacing w:val="-29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are</w:t>
            </w:r>
          </w:p>
        </w:tc>
        <w:tc>
          <w:tcPr>
            <w:tcW w:w="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0" w:hRule="atLeast"/>
        </w:trPr>
        <w:tc>
          <w:tcPr>
            <w:tcW w:w="13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0" w:lineRule="exact"/>
              <w:ind w:left="56"/>
              <w:rPr>
                <w:sz w:val="20"/>
              </w:rPr>
            </w:pPr>
            <w:r>
              <w:rPr>
                <w:spacing w:val="-9"/>
                <w:w w:val="90"/>
                <w:sz w:val="20"/>
              </w:rPr>
              <w:t>areas</w:t>
            </w:r>
            <w:r>
              <w:rPr>
                <w:spacing w:val="-24"/>
                <w:w w:val="90"/>
                <w:sz w:val="20"/>
              </w:rPr>
              <w:t> </w:t>
            </w:r>
            <w:r>
              <w:rPr>
                <w:spacing w:val="-5"/>
                <w:sz w:val="20"/>
              </w:rPr>
              <w:t>are</w:t>
            </w: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0" w:lineRule="exact"/>
              <w:ind w:left="60"/>
              <w:rPr>
                <w:sz w:val="20"/>
              </w:rPr>
            </w:pPr>
            <w:r>
              <w:rPr>
                <w:spacing w:val="-6"/>
                <w:w w:val="85"/>
                <w:sz w:val="20"/>
              </w:rPr>
              <w:t>identified,</w:t>
            </w:r>
            <w:r>
              <w:rPr>
                <w:spacing w:val="-20"/>
                <w:w w:val="85"/>
                <w:sz w:val="20"/>
              </w:rPr>
              <w:t> </w:t>
            </w:r>
            <w:r>
              <w:rPr>
                <w:spacing w:val="-6"/>
                <w:w w:val="85"/>
                <w:sz w:val="20"/>
              </w:rPr>
              <w:t>e.g.</w:t>
            </w:r>
            <w:r>
              <w:rPr>
                <w:spacing w:val="-19"/>
                <w:w w:val="85"/>
                <w:sz w:val="20"/>
              </w:rPr>
              <w:t> </w:t>
            </w:r>
            <w:r>
              <w:rPr>
                <w:spacing w:val="-6"/>
                <w:w w:val="85"/>
                <w:sz w:val="20"/>
              </w:rPr>
              <w:t>from</w:t>
            </w:r>
            <w:r>
              <w:rPr>
                <w:spacing w:val="-20"/>
                <w:w w:val="85"/>
                <w:sz w:val="20"/>
              </w:rPr>
              <w:t> </w:t>
            </w:r>
            <w:r>
              <w:rPr>
                <w:spacing w:val="-6"/>
                <w:w w:val="85"/>
                <w:sz w:val="20"/>
              </w:rPr>
              <w:t>wet</w:t>
            </w:r>
            <w:r>
              <w:rPr>
                <w:spacing w:val="-19"/>
                <w:w w:val="85"/>
                <w:sz w:val="20"/>
              </w:rPr>
              <w:t> </w:t>
            </w:r>
            <w:r>
              <w:rPr>
                <w:spacing w:val="-6"/>
                <w:w w:val="85"/>
                <w:sz w:val="20"/>
              </w:rPr>
              <w:t>surface</w:t>
            </w:r>
            <w:r>
              <w:rPr>
                <w:spacing w:val="-19"/>
                <w:w w:val="85"/>
                <w:sz w:val="20"/>
              </w:rPr>
              <w:t> </w:t>
            </w:r>
            <w:r>
              <w:rPr>
                <w:spacing w:val="-7"/>
                <w:w w:val="85"/>
                <w:sz w:val="20"/>
              </w:rPr>
              <w:t>to</w:t>
            </w:r>
          </w:p>
        </w:tc>
        <w:tc>
          <w:tcPr>
            <w:tcW w:w="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0" w:hRule="atLeast"/>
        </w:trPr>
        <w:tc>
          <w:tcPr>
            <w:tcW w:w="1313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auto" w:before="3"/>
              <w:ind w:left="56" w:right="494"/>
              <w:rPr>
                <w:sz w:val="20"/>
              </w:rPr>
            </w:pPr>
            <w:r>
              <w:rPr>
                <w:spacing w:val="-18"/>
                <w:sz w:val="20"/>
              </w:rPr>
              <w:t>areas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8"/>
                <w:sz w:val="20"/>
              </w:rPr>
              <w:t>with </w:t>
            </w:r>
            <w:r>
              <w:rPr>
                <w:spacing w:val="-4"/>
                <w:sz w:val="20"/>
              </w:rPr>
              <w:t>a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4"/>
                <w:sz w:val="20"/>
              </w:rPr>
              <w:t>sudden</w:t>
            </w:r>
          </w:p>
          <w:p>
            <w:pPr>
              <w:pStyle w:val="TableParagraph"/>
              <w:spacing w:line="206" w:lineRule="auto" w:before="1"/>
              <w:ind w:left="56"/>
              <w:rPr>
                <w:sz w:val="20"/>
              </w:rPr>
            </w:pPr>
            <w:r>
              <w:rPr>
                <w:spacing w:val="-14"/>
                <w:sz w:val="20"/>
              </w:rPr>
              <w:t>change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in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the </w:t>
            </w:r>
            <w:r>
              <w:rPr>
                <w:spacing w:val="-8"/>
                <w:sz w:val="20"/>
              </w:rPr>
              <w:t>level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of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grip)</w:t>
            </w: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5" w:type="dxa"/>
            <w:tcBorders>
              <w:top w:val="nil"/>
            </w:tcBorders>
          </w:tcPr>
          <w:p>
            <w:pPr>
              <w:pStyle w:val="TableParagraph"/>
              <w:spacing w:line="210" w:lineRule="exact"/>
              <w:ind w:left="60"/>
              <w:rPr>
                <w:sz w:val="20"/>
              </w:rPr>
            </w:pPr>
            <w:r>
              <w:rPr>
                <w:spacing w:val="-6"/>
                <w:w w:val="90"/>
                <w:sz w:val="20"/>
              </w:rPr>
              <w:t>a</w:t>
            </w:r>
            <w:r>
              <w:rPr>
                <w:spacing w:val="-29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dry</w:t>
            </w:r>
            <w:r>
              <w:rPr>
                <w:spacing w:val="-28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surface</w:t>
            </w:r>
            <w:r>
              <w:rPr>
                <w:spacing w:val="-28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or</w:t>
            </w:r>
            <w:r>
              <w:rPr>
                <w:spacing w:val="-28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vice</w:t>
            </w:r>
            <w:r>
              <w:rPr>
                <w:spacing w:val="-28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versa</w:t>
            </w:r>
          </w:p>
        </w:tc>
        <w:tc>
          <w:tcPr>
            <w:tcW w:w="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07" w:hRule="atLeast"/>
        </w:trPr>
        <w:tc>
          <w:tcPr>
            <w:tcW w:w="131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5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3105" w:type="dxa"/>
          </w:tcPr>
          <w:p>
            <w:pPr>
              <w:pStyle w:val="TableParagraph"/>
              <w:spacing w:line="206" w:lineRule="auto" w:before="83"/>
              <w:ind w:left="60" w:right="272"/>
              <w:rPr>
                <w:sz w:val="20"/>
              </w:rPr>
            </w:pPr>
            <w:r>
              <w:rPr>
                <w:spacing w:val="-6"/>
                <w:w w:val="90"/>
                <w:sz w:val="20"/>
              </w:rPr>
              <w:t>Precautions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are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taken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to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remove </w:t>
            </w:r>
            <w:r>
              <w:rPr>
                <w:spacing w:val="-12"/>
                <w:sz w:val="20"/>
              </w:rPr>
              <w:t>excess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moisture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from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footwear</w:t>
            </w:r>
          </w:p>
        </w:tc>
        <w:tc>
          <w:tcPr>
            <w:tcW w:w="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31" w:hRule="atLeast"/>
        </w:trPr>
        <w:tc>
          <w:tcPr>
            <w:tcW w:w="131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39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3105" w:type="dxa"/>
          </w:tcPr>
          <w:p>
            <w:pPr>
              <w:pStyle w:val="TableParagraph"/>
              <w:spacing w:line="206" w:lineRule="auto" w:before="65"/>
              <w:ind w:left="60" w:right="272"/>
              <w:rPr>
                <w:sz w:val="20"/>
              </w:rPr>
            </w:pPr>
            <w:r>
              <w:rPr>
                <w:spacing w:val="-14"/>
                <w:sz w:val="20"/>
              </w:rPr>
              <w:t>Mats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4"/>
                <w:sz w:val="20"/>
              </w:rPr>
              <w:t>are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4"/>
                <w:sz w:val="20"/>
              </w:rPr>
              <w:t>properly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4"/>
                <w:sz w:val="20"/>
              </w:rPr>
              <w:t>designed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4"/>
                <w:sz w:val="20"/>
              </w:rPr>
              <w:t>and </w:t>
            </w:r>
            <w:r>
              <w:rPr>
                <w:spacing w:val="-2"/>
                <w:sz w:val="20"/>
              </w:rPr>
              <w:t>installed</w:t>
            </w:r>
          </w:p>
        </w:tc>
        <w:tc>
          <w:tcPr>
            <w:tcW w:w="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header="0" w:footer="105" w:top="660" w:bottom="300" w:left="720" w:right="640"/>
        </w:sectPr>
      </w:pPr>
    </w:p>
    <w:p>
      <w:pPr>
        <w:pStyle w:val="BodyText"/>
      </w:pPr>
      <w:r>
        <w:rPr/>
        <w:pict>
          <v:shape style="position:absolute;margin-left:18.2337pt;margin-top:21.3402pt;width:15.25pt;height:13.3pt;mso-position-horizontal-relative:page;mso-position-vertical-relative:page;z-index:15730688" type="#_x0000_t202" id="docshape6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FFFFFF"/>
                      <w:spacing w:val="-5"/>
                      <w:sz w:val="22"/>
                    </w:rPr>
                    <w:t>22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.0pt;margin-top:-.00001pt;width:51.35pt;height:54pt;mso-position-horizontal-relative:page;mso-position-vertical-relative:page;z-index:15731200" id="docshape7" coordorigin="0,0" coordsize="1027,1080" path="m1026,0l0,0,0,1079,100,1070,174,1057,246,1039,316,1016,384,989,449,957,512,921,573,881,630,837,684,790,735,739,783,685,826,627,866,567,902,504,934,439,962,371,984,301,1002,229,1016,155,1024,79,1026,2,1026,0xe" filled="true" fillcolor="#6cb33f" stroked="false">
            <v:path arrowok="t"/>
            <v:fill type="solid"/>
            <w10:wrap type="none"/>
          </v:shape>
        </w:pict>
      </w: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before="103" w:after="38"/>
        <w:ind w:left="151"/>
      </w:pPr>
      <w:r>
        <w:rPr>
          <w:color w:val="6CB33F"/>
          <w:spacing w:val="-4"/>
          <w:w w:val="90"/>
        </w:rPr>
        <w:t>Classroom</w:t>
      </w:r>
      <w:r>
        <w:rPr>
          <w:color w:val="6CB33F"/>
          <w:spacing w:val="-12"/>
          <w:w w:val="90"/>
        </w:rPr>
        <w:t> </w:t>
      </w:r>
      <w:r>
        <w:rPr>
          <w:color w:val="6CB33F"/>
          <w:spacing w:val="-4"/>
          <w:w w:val="90"/>
        </w:rPr>
        <w:t>-</w:t>
      </w:r>
      <w:r>
        <w:rPr>
          <w:color w:val="6CB33F"/>
          <w:spacing w:val="-12"/>
          <w:w w:val="90"/>
        </w:rPr>
        <w:t> </w:t>
      </w:r>
      <w:r>
        <w:rPr>
          <w:color w:val="6CB33F"/>
          <w:spacing w:val="-4"/>
          <w:w w:val="90"/>
        </w:rPr>
        <w:t>No.1</w:t>
      </w:r>
      <w:r>
        <w:rPr>
          <w:color w:val="6CB33F"/>
          <w:spacing w:val="-11"/>
          <w:w w:val="90"/>
        </w:rPr>
        <w:t> </w:t>
      </w:r>
      <w:r>
        <w:rPr>
          <w:color w:val="6CB33F"/>
          <w:spacing w:val="-4"/>
          <w:w w:val="90"/>
        </w:rPr>
        <w:t>Slips,</w:t>
      </w:r>
      <w:r>
        <w:rPr>
          <w:color w:val="6CB33F"/>
          <w:spacing w:val="-24"/>
          <w:w w:val="90"/>
        </w:rPr>
        <w:t> </w:t>
      </w:r>
      <w:r>
        <w:rPr>
          <w:color w:val="6CB33F"/>
          <w:spacing w:val="-4"/>
          <w:w w:val="90"/>
        </w:rPr>
        <w:t>Trips</w:t>
      </w:r>
      <w:r>
        <w:rPr>
          <w:color w:val="6CB33F"/>
          <w:spacing w:val="-12"/>
          <w:w w:val="90"/>
        </w:rPr>
        <w:t> </w:t>
      </w:r>
      <w:r>
        <w:rPr>
          <w:color w:val="6CB33F"/>
          <w:spacing w:val="-4"/>
          <w:w w:val="90"/>
        </w:rPr>
        <w:t>and</w:t>
      </w:r>
      <w:r>
        <w:rPr>
          <w:color w:val="6CB33F"/>
          <w:spacing w:val="-11"/>
          <w:w w:val="90"/>
        </w:rPr>
        <w:t> </w:t>
      </w:r>
      <w:r>
        <w:rPr>
          <w:color w:val="6CB33F"/>
          <w:spacing w:val="-4"/>
          <w:w w:val="90"/>
        </w:rPr>
        <w:t>Falls</w:t>
      </w:r>
      <w:r>
        <w:rPr>
          <w:color w:val="6CB33F"/>
          <w:spacing w:val="-12"/>
          <w:w w:val="90"/>
        </w:rPr>
        <w:t> </w:t>
      </w:r>
      <w:r>
        <w:rPr>
          <w:color w:val="6CB33F"/>
          <w:spacing w:val="-4"/>
          <w:w w:val="90"/>
        </w:rPr>
        <w:t>cont’d.</w:t>
      </w:r>
      <w:r>
        <w:rPr>
          <w:color w:val="6CB33F"/>
          <w:spacing w:val="-12"/>
          <w:w w:val="90"/>
        </w:rPr>
        <w:t> </w:t>
      </w:r>
      <w:r>
        <w:rPr>
          <w:spacing w:val="-4"/>
          <w:w w:val="90"/>
        </w:rPr>
        <w:t>(List</w:t>
      </w:r>
      <w:r>
        <w:rPr>
          <w:spacing w:val="-11"/>
          <w:w w:val="90"/>
        </w:rPr>
        <w:t> </w:t>
      </w:r>
      <w:r>
        <w:rPr>
          <w:spacing w:val="-4"/>
          <w:w w:val="90"/>
        </w:rPr>
        <w:t>additional</w:t>
      </w:r>
      <w:r>
        <w:rPr>
          <w:spacing w:val="-12"/>
          <w:w w:val="90"/>
        </w:rPr>
        <w:t> </w:t>
      </w:r>
      <w:r>
        <w:rPr>
          <w:spacing w:val="-4"/>
          <w:w w:val="90"/>
        </w:rPr>
        <w:t>hazards,</w:t>
      </w:r>
      <w:r>
        <w:rPr>
          <w:spacing w:val="-12"/>
          <w:w w:val="90"/>
        </w:rPr>
        <w:t> </w:t>
      </w:r>
      <w:r>
        <w:rPr>
          <w:spacing w:val="-4"/>
          <w:w w:val="90"/>
        </w:rPr>
        <w:t>risks</w:t>
      </w:r>
      <w:r>
        <w:rPr>
          <w:spacing w:val="-11"/>
          <w:w w:val="90"/>
        </w:rPr>
        <w:t> </w:t>
      </w:r>
      <w:r>
        <w:rPr>
          <w:spacing w:val="-4"/>
          <w:w w:val="90"/>
        </w:rPr>
        <w:t>and</w:t>
      </w:r>
      <w:r>
        <w:rPr>
          <w:spacing w:val="-12"/>
          <w:w w:val="90"/>
        </w:rPr>
        <w:t> </w:t>
      </w:r>
      <w:r>
        <w:rPr>
          <w:spacing w:val="-4"/>
          <w:w w:val="90"/>
        </w:rPr>
        <w:t>controls</w:t>
      </w:r>
      <w:r>
        <w:rPr>
          <w:spacing w:val="-12"/>
          <w:w w:val="90"/>
        </w:rPr>
        <w:t> </w:t>
      </w:r>
      <w:r>
        <w:rPr>
          <w:spacing w:val="-4"/>
          <w:w w:val="90"/>
        </w:rPr>
        <w:t>particular</w:t>
      </w:r>
      <w:r>
        <w:rPr>
          <w:spacing w:val="-11"/>
          <w:w w:val="90"/>
        </w:rPr>
        <w:t> </w:t>
      </w:r>
      <w:r>
        <w:rPr>
          <w:spacing w:val="-4"/>
          <w:w w:val="90"/>
        </w:rPr>
        <w:t>to</w:t>
      </w:r>
      <w:r>
        <w:rPr>
          <w:spacing w:val="-12"/>
          <w:w w:val="90"/>
        </w:rPr>
        <w:t> </w:t>
      </w:r>
      <w:r>
        <w:rPr>
          <w:spacing w:val="-4"/>
          <w:w w:val="90"/>
        </w:rPr>
        <w:t>your</w:t>
      </w:r>
      <w:r>
        <w:rPr>
          <w:spacing w:val="-12"/>
          <w:w w:val="90"/>
        </w:rPr>
        <w:t> </w:t>
      </w:r>
      <w:r>
        <w:rPr>
          <w:spacing w:val="-4"/>
          <w:w w:val="90"/>
        </w:rPr>
        <w:t>school</w:t>
      </w:r>
      <w:r>
        <w:rPr>
          <w:spacing w:val="-11"/>
          <w:w w:val="90"/>
        </w:rPr>
        <w:t> </w:t>
      </w:r>
      <w:r>
        <w:rPr>
          <w:spacing w:val="-4"/>
          <w:w w:val="90"/>
        </w:rPr>
        <w:t>using</w:t>
      </w:r>
      <w:r>
        <w:rPr>
          <w:spacing w:val="-12"/>
          <w:w w:val="90"/>
        </w:rPr>
        <w:t> </w:t>
      </w:r>
      <w:r>
        <w:rPr>
          <w:spacing w:val="-4"/>
          <w:w w:val="90"/>
        </w:rPr>
        <w:t>blank</w:t>
      </w:r>
      <w:r>
        <w:rPr>
          <w:spacing w:val="-12"/>
          <w:w w:val="90"/>
        </w:rPr>
        <w:t> </w:t>
      </w:r>
      <w:r>
        <w:rPr>
          <w:spacing w:val="-4"/>
          <w:w w:val="90"/>
        </w:rPr>
        <w:t>template</w:t>
      </w:r>
      <w:r>
        <w:rPr>
          <w:spacing w:val="-11"/>
          <w:w w:val="90"/>
        </w:rPr>
        <w:t> </w:t>
      </w:r>
      <w:r>
        <w:rPr>
          <w:spacing w:val="-4"/>
          <w:w w:val="90"/>
        </w:rPr>
        <w:t>no.55)</w:t>
      </w:r>
    </w:p>
    <w:tbl>
      <w:tblPr>
        <w:tblW w:w="0" w:type="auto"/>
        <w:jc w:val="left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5"/>
        <w:gridCol w:w="898"/>
        <w:gridCol w:w="999"/>
        <w:gridCol w:w="1146"/>
        <w:gridCol w:w="3112"/>
        <w:gridCol w:w="804"/>
        <w:gridCol w:w="4244"/>
        <w:gridCol w:w="1327"/>
        <w:gridCol w:w="1277"/>
      </w:tblGrid>
      <w:tr>
        <w:trPr>
          <w:trHeight w:val="1123" w:hRule="atLeast"/>
        </w:trPr>
        <w:tc>
          <w:tcPr>
            <w:tcW w:w="1325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4"/>
              <w:ind w:left="61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Hazards</w:t>
            </w:r>
          </w:p>
        </w:tc>
        <w:tc>
          <w:tcPr>
            <w:tcW w:w="898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1" w:right="194"/>
              <w:rPr>
                <w:sz w:val="20"/>
              </w:rPr>
            </w:pPr>
            <w:r>
              <w:rPr>
                <w:color w:val="FFFFFF"/>
                <w:sz w:val="20"/>
              </w:rPr>
              <w:t>Is</w:t>
            </w:r>
            <w:r>
              <w:rPr>
                <w:color w:val="FFFFFF"/>
                <w:spacing w:val="-38"/>
                <w:sz w:val="20"/>
              </w:rPr>
              <w:t> </w:t>
            </w:r>
            <w:r>
              <w:rPr>
                <w:color w:val="FFFFFF"/>
                <w:sz w:val="20"/>
              </w:rPr>
              <w:t>the </w:t>
            </w:r>
            <w:r>
              <w:rPr>
                <w:color w:val="FFFFFF"/>
                <w:spacing w:val="-2"/>
                <w:sz w:val="20"/>
              </w:rPr>
              <w:t>hazard </w:t>
            </w:r>
            <w:r>
              <w:rPr>
                <w:color w:val="FFFFFF"/>
                <w:spacing w:val="-16"/>
                <w:sz w:val="20"/>
              </w:rPr>
              <w:t>present?</w:t>
            </w:r>
          </w:p>
          <w:p>
            <w:pPr>
              <w:pStyle w:val="TableParagraph"/>
              <w:spacing w:line="219" w:lineRule="exact" w:before="188"/>
              <w:ind w:left="61"/>
              <w:rPr>
                <w:sz w:val="20"/>
              </w:rPr>
            </w:pPr>
            <w:r>
              <w:rPr>
                <w:color w:val="FFFFFF"/>
                <w:spacing w:val="-5"/>
                <w:sz w:val="20"/>
              </w:rPr>
              <w:t>Y/N</w:t>
            </w:r>
          </w:p>
        </w:tc>
        <w:tc>
          <w:tcPr>
            <w:tcW w:w="999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1" w:right="244"/>
              <w:rPr>
                <w:sz w:val="20"/>
              </w:rPr>
            </w:pPr>
            <w:r>
              <w:rPr>
                <w:color w:val="FFFFFF"/>
                <w:sz w:val="20"/>
              </w:rPr>
              <w:t>What</w:t>
            </w:r>
            <w:r>
              <w:rPr>
                <w:color w:val="FFFFFF"/>
                <w:spacing w:val="-16"/>
                <w:sz w:val="20"/>
              </w:rPr>
              <w:t> </w:t>
            </w:r>
            <w:r>
              <w:rPr>
                <w:color w:val="FFFFFF"/>
                <w:sz w:val="20"/>
              </w:rPr>
              <w:t>is </w:t>
            </w:r>
            <w:r>
              <w:rPr>
                <w:color w:val="FFFFFF"/>
                <w:w w:val="90"/>
                <w:sz w:val="20"/>
              </w:rPr>
              <w:t>the</w:t>
            </w:r>
            <w:r>
              <w:rPr>
                <w:color w:val="FFFFFF"/>
                <w:spacing w:val="-4"/>
                <w:w w:val="90"/>
                <w:sz w:val="20"/>
              </w:rPr>
              <w:t> </w:t>
            </w:r>
            <w:r>
              <w:rPr>
                <w:color w:val="FFFFFF"/>
                <w:spacing w:val="-7"/>
                <w:sz w:val="20"/>
              </w:rPr>
              <w:t>risk?</w:t>
            </w:r>
          </w:p>
        </w:tc>
        <w:tc>
          <w:tcPr>
            <w:tcW w:w="1146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4"/>
              <w:ind w:left="60"/>
              <w:rPr>
                <w:sz w:val="20"/>
              </w:rPr>
            </w:pPr>
            <w:r>
              <w:rPr>
                <w:color w:val="FFFFFF"/>
                <w:spacing w:val="-7"/>
                <w:w w:val="90"/>
                <w:sz w:val="20"/>
              </w:rPr>
              <w:t>Risk</w:t>
            </w:r>
            <w:r>
              <w:rPr>
                <w:color w:val="FFFFFF"/>
                <w:spacing w:val="-25"/>
                <w:w w:val="90"/>
                <w:sz w:val="20"/>
              </w:rPr>
              <w:t> </w:t>
            </w:r>
            <w:r>
              <w:rPr>
                <w:color w:val="FFFFFF"/>
                <w:spacing w:val="-2"/>
                <w:sz w:val="20"/>
              </w:rPr>
              <w:t>rating</w:t>
            </w:r>
          </w:p>
          <w:p>
            <w:pPr>
              <w:pStyle w:val="TableParagraph"/>
              <w:spacing w:before="6"/>
              <w:ind w:left="61"/>
              <w:rPr>
                <w:sz w:val="16"/>
              </w:rPr>
            </w:pPr>
            <w:r>
              <w:rPr>
                <w:color w:val="FFFFFF"/>
                <w:sz w:val="16"/>
              </w:rPr>
              <w:t>H</w:t>
            </w:r>
            <w:r>
              <w:rPr>
                <w:color w:val="FFFFFF"/>
                <w:spacing w:val="-11"/>
                <w:sz w:val="16"/>
              </w:rPr>
              <w:t> </w:t>
            </w:r>
            <w:r>
              <w:rPr>
                <w:color w:val="FFFFFF"/>
                <w:sz w:val="16"/>
              </w:rPr>
              <w:t>=</w:t>
            </w:r>
            <w:r>
              <w:rPr>
                <w:color w:val="FFFFFF"/>
                <w:spacing w:val="-10"/>
                <w:sz w:val="16"/>
              </w:rPr>
              <w:t> </w:t>
            </w:r>
            <w:r>
              <w:rPr>
                <w:color w:val="FFFFFF"/>
                <w:spacing w:val="-4"/>
                <w:sz w:val="16"/>
              </w:rPr>
              <w:t>High</w:t>
            </w:r>
          </w:p>
          <w:p>
            <w:pPr>
              <w:pStyle w:val="TableParagraph"/>
              <w:spacing w:line="259" w:lineRule="auto" w:before="14"/>
              <w:ind w:left="61" w:right="223"/>
              <w:rPr>
                <w:sz w:val="16"/>
              </w:rPr>
            </w:pPr>
            <w:r>
              <w:rPr>
                <w:color w:val="FFFFFF"/>
                <w:spacing w:val="-2"/>
                <w:w w:val="105"/>
                <w:sz w:val="16"/>
              </w:rPr>
              <w:t>M</w:t>
            </w:r>
            <w:r>
              <w:rPr>
                <w:color w:val="FFFFFF"/>
                <w:spacing w:val="-18"/>
                <w:w w:val="105"/>
                <w:sz w:val="16"/>
              </w:rPr>
              <w:t> </w:t>
            </w:r>
            <w:r>
              <w:rPr>
                <w:color w:val="FFFFFF"/>
                <w:spacing w:val="-2"/>
                <w:w w:val="105"/>
                <w:sz w:val="16"/>
              </w:rPr>
              <w:t>=</w:t>
            </w:r>
            <w:r>
              <w:rPr>
                <w:color w:val="FFFFFF"/>
                <w:spacing w:val="-17"/>
                <w:w w:val="105"/>
                <w:sz w:val="16"/>
              </w:rPr>
              <w:t> </w:t>
            </w:r>
            <w:r>
              <w:rPr>
                <w:color w:val="FFFFFF"/>
                <w:spacing w:val="-2"/>
                <w:w w:val="105"/>
                <w:sz w:val="16"/>
              </w:rPr>
              <w:t>Medium </w:t>
            </w:r>
            <w:r>
              <w:rPr>
                <w:color w:val="FFFFFF"/>
                <w:w w:val="105"/>
                <w:sz w:val="16"/>
              </w:rPr>
              <w:t>L</w:t>
            </w:r>
            <w:r>
              <w:rPr>
                <w:color w:val="FFFFFF"/>
                <w:spacing w:val="-5"/>
                <w:w w:val="105"/>
                <w:sz w:val="16"/>
              </w:rPr>
              <w:t> </w:t>
            </w:r>
            <w:r>
              <w:rPr>
                <w:color w:val="FFFFFF"/>
                <w:w w:val="105"/>
                <w:sz w:val="16"/>
              </w:rPr>
              <w:t>=</w:t>
            </w:r>
            <w:r>
              <w:rPr>
                <w:color w:val="FFFFFF"/>
                <w:spacing w:val="-5"/>
                <w:w w:val="105"/>
                <w:sz w:val="16"/>
              </w:rPr>
              <w:t> </w:t>
            </w:r>
            <w:r>
              <w:rPr>
                <w:color w:val="FFFFFF"/>
                <w:w w:val="105"/>
                <w:sz w:val="16"/>
              </w:rPr>
              <w:t>Low</w:t>
            </w:r>
          </w:p>
        </w:tc>
        <w:tc>
          <w:tcPr>
            <w:tcW w:w="3112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4"/>
              <w:ind w:left="60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Controls</w:t>
            </w:r>
          </w:p>
          <w:p>
            <w:pPr>
              <w:pStyle w:val="TableParagraph"/>
              <w:spacing w:line="228" w:lineRule="auto" w:before="197"/>
              <w:ind w:left="60" w:right="298"/>
              <w:rPr>
                <w:sz w:val="20"/>
              </w:rPr>
            </w:pPr>
            <w:r>
              <w:rPr>
                <w:color w:val="FFFFFF"/>
                <w:w w:val="90"/>
                <w:sz w:val="20"/>
              </w:rPr>
              <w:t>(When</w:t>
            </w:r>
            <w:r>
              <w:rPr>
                <w:color w:val="FFFFFF"/>
                <w:spacing w:val="-5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all</w:t>
            </w:r>
            <w:r>
              <w:rPr>
                <w:color w:val="FFFFFF"/>
                <w:spacing w:val="-5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controls</w:t>
            </w:r>
            <w:r>
              <w:rPr>
                <w:color w:val="FFFFFF"/>
                <w:spacing w:val="-5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are</w:t>
            </w:r>
            <w:r>
              <w:rPr>
                <w:color w:val="FFFFFF"/>
                <w:spacing w:val="-5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in</w:t>
            </w:r>
            <w:r>
              <w:rPr>
                <w:color w:val="FFFFFF"/>
                <w:spacing w:val="-5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place </w:t>
            </w:r>
            <w:r>
              <w:rPr>
                <w:color w:val="FFFFFF"/>
                <w:sz w:val="20"/>
              </w:rPr>
              <w:t>risk</w:t>
            </w:r>
            <w:r>
              <w:rPr>
                <w:color w:val="FFFFFF"/>
                <w:spacing w:val="-9"/>
                <w:sz w:val="20"/>
              </w:rPr>
              <w:t> </w:t>
            </w:r>
            <w:r>
              <w:rPr>
                <w:color w:val="FFFFFF"/>
                <w:sz w:val="20"/>
              </w:rPr>
              <w:t>will</w:t>
            </w:r>
            <w:r>
              <w:rPr>
                <w:color w:val="FFFFFF"/>
                <w:spacing w:val="-9"/>
                <w:sz w:val="20"/>
              </w:rPr>
              <w:t> </w:t>
            </w:r>
            <w:r>
              <w:rPr>
                <w:color w:val="FFFFFF"/>
                <w:sz w:val="20"/>
              </w:rPr>
              <w:t>be</w:t>
            </w:r>
            <w:r>
              <w:rPr>
                <w:color w:val="FFFFFF"/>
                <w:spacing w:val="-9"/>
                <w:sz w:val="20"/>
              </w:rPr>
              <w:t> </w:t>
            </w:r>
            <w:r>
              <w:rPr>
                <w:color w:val="FFFFFF"/>
                <w:sz w:val="20"/>
              </w:rPr>
              <w:t>reduced)</w:t>
            </w:r>
          </w:p>
        </w:tc>
        <w:tc>
          <w:tcPr>
            <w:tcW w:w="804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0" w:right="214"/>
              <w:rPr>
                <w:sz w:val="20"/>
              </w:rPr>
            </w:pPr>
            <w:r>
              <w:rPr>
                <w:color w:val="FFFFFF"/>
                <w:sz w:val="20"/>
              </w:rPr>
              <w:t>Is</w:t>
            </w:r>
            <w:r>
              <w:rPr>
                <w:color w:val="FFFFFF"/>
                <w:spacing w:val="-38"/>
                <w:sz w:val="20"/>
              </w:rPr>
              <w:t> </w:t>
            </w:r>
            <w:r>
              <w:rPr>
                <w:color w:val="FFFFFF"/>
                <w:sz w:val="20"/>
              </w:rPr>
              <w:t>this </w:t>
            </w:r>
            <w:r>
              <w:rPr>
                <w:color w:val="FFFFFF"/>
                <w:spacing w:val="-10"/>
                <w:w w:val="90"/>
                <w:sz w:val="20"/>
              </w:rPr>
              <w:t>control </w:t>
            </w:r>
            <w:r>
              <w:rPr>
                <w:color w:val="FFFFFF"/>
                <w:spacing w:val="-6"/>
                <w:sz w:val="20"/>
              </w:rPr>
              <w:t>in </w:t>
            </w:r>
            <w:r>
              <w:rPr>
                <w:color w:val="FFFFFF"/>
                <w:spacing w:val="-8"/>
                <w:sz w:val="20"/>
              </w:rPr>
              <w:t>place?</w:t>
            </w:r>
          </w:p>
        </w:tc>
        <w:tc>
          <w:tcPr>
            <w:tcW w:w="4244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43"/>
              <w:ind w:left="59"/>
              <w:rPr>
                <w:sz w:val="18"/>
              </w:rPr>
            </w:pPr>
            <w:r>
              <w:rPr>
                <w:color w:val="FFFFFF"/>
                <w:spacing w:val="-2"/>
                <w:w w:val="90"/>
                <w:sz w:val="18"/>
              </w:rPr>
              <w:t>Action/to</w:t>
            </w:r>
            <w:r>
              <w:rPr>
                <w:color w:val="FFFFFF"/>
                <w:spacing w:val="-14"/>
                <w:w w:val="90"/>
                <w:sz w:val="18"/>
              </w:rPr>
              <w:t> </w:t>
            </w:r>
            <w:r>
              <w:rPr>
                <w:color w:val="FFFFFF"/>
                <w:spacing w:val="-2"/>
                <w:w w:val="90"/>
                <w:sz w:val="18"/>
              </w:rPr>
              <w:t>do</w:t>
            </w:r>
            <w:r>
              <w:rPr>
                <w:color w:val="FFFFFF"/>
                <w:spacing w:val="-13"/>
                <w:w w:val="90"/>
                <w:sz w:val="18"/>
              </w:rPr>
              <w:t> </w:t>
            </w:r>
            <w:r>
              <w:rPr>
                <w:color w:val="FFFFFF"/>
                <w:spacing w:val="-2"/>
                <w:w w:val="90"/>
                <w:sz w:val="18"/>
              </w:rPr>
              <w:t>list/outstanding</w:t>
            </w:r>
            <w:r>
              <w:rPr>
                <w:color w:val="FFFFFF"/>
                <w:spacing w:val="-14"/>
                <w:w w:val="90"/>
                <w:sz w:val="18"/>
              </w:rPr>
              <w:t> </w:t>
            </w:r>
            <w:r>
              <w:rPr>
                <w:color w:val="FFFFFF"/>
                <w:spacing w:val="-2"/>
                <w:w w:val="90"/>
                <w:sz w:val="18"/>
              </w:rPr>
              <w:t>controls</w:t>
            </w:r>
          </w:p>
          <w:p>
            <w:pPr>
              <w:pStyle w:val="TableParagraph"/>
              <w:spacing w:line="228" w:lineRule="auto" w:before="197"/>
              <w:ind w:left="59" w:right="506"/>
              <w:rPr>
                <w:sz w:val="18"/>
              </w:rPr>
            </w:pPr>
            <w:r>
              <w:rPr>
                <w:color w:val="FFFFFF"/>
                <w:spacing w:val="-8"/>
                <w:sz w:val="18"/>
              </w:rPr>
              <w:t>*Risk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rating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applies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to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outstanding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controls </w:t>
            </w:r>
            <w:r>
              <w:rPr>
                <w:color w:val="FFFFFF"/>
                <w:sz w:val="18"/>
              </w:rPr>
              <w:t>outlined</w:t>
            </w:r>
            <w:r>
              <w:rPr>
                <w:color w:val="FFFFFF"/>
                <w:spacing w:val="-20"/>
                <w:sz w:val="18"/>
              </w:rPr>
              <w:t> </w:t>
            </w:r>
            <w:r>
              <w:rPr>
                <w:color w:val="FFFFFF"/>
                <w:sz w:val="18"/>
              </w:rPr>
              <w:t>in</w:t>
            </w:r>
            <w:r>
              <w:rPr>
                <w:color w:val="FFFFFF"/>
                <w:spacing w:val="-20"/>
                <w:sz w:val="18"/>
              </w:rPr>
              <w:t> </w:t>
            </w:r>
            <w:r>
              <w:rPr>
                <w:color w:val="FFFFFF"/>
                <w:sz w:val="18"/>
              </w:rPr>
              <w:t>this</w:t>
            </w:r>
            <w:r>
              <w:rPr>
                <w:color w:val="FFFFFF"/>
                <w:spacing w:val="-20"/>
                <w:sz w:val="18"/>
              </w:rPr>
              <w:t> </w:t>
            </w:r>
            <w:r>
              <w:rPr>
                <w:color w:val="FFFFFF"/>
                <w:sz w:val="18"/>
              </w:rPr>
              <w:t>column</w:t>
            </w:r>
          </w:p>
        </w:tc>
        <w:tc>
          <w:tcPr>
            <w:tcW w:w="1327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58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Person </w:t>
            </w:r>
            <w:r>
              <w:rPr>
                <w:color w:val="FFFFFF"/>
                <w:spacing w:val="-8"/>
                <w:sz w:val="20"/>
              </w:rPr>
              <w:t>responsible</w:t>
            </w:r>
          </w:p>
        </w:tc>
        <w:tc>
          <w:tcPr>
            <w:tcW w:w="1277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58" w:right="233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Signature </w:t>
            </w:r>
            <w:r>
              <w:rPr>
                <w:color w:val="FFFFFF"/>
                <w:sz w:val="20"/>
              </w:rPr>
              <w:t>and</w:t>
            </w:r>
            <w:r>
              <w:rPr>
                <w:color w:val="FFFFFF"/>
                <w:spacing w:val="-28"/>
                <w:sz w:val="20"/>
              </w:rPr>
              <w:t> </w:t>
            </w:r>
            <w:r>
              <w:rPr>
                <w:color w:val="FFFFFF"/>
                <w:sz w:val="20"/>
              </w:rPr>
              <w:t>date </w:t>
            </w:r>
            <w:r>
              <w:rPr>
                <w:color w:val="FFFFFF"/>
                <w:spacing w:val="-10"/>
                <w:sz w:val="20"/>
              </w:rPr>
              <w:t>when</w:t>
            </w:r>
            <w:r>
              <w:rPr>
                <w:color w:val="FFFFFF"/>
                <w:spacing w:val="-28"/>
                <w:sz w:val="20"/>
              </w:rPr>
              <w:t> </w:t>
            </w:r>
            <w:r>
              <w:rPr>
                <w:color w:val="FFFFFF"/>
                <w:spacing w:val="-10"/>
                <w:sz w:val="20"/>
              </w:rPr>
              <w:t>action </w:t>
            </w:r>
            <w:r>
              <w:rPr>
                <w:color w:val="FFFFFF"/>
                <w:spacing w:val="-2"/>
                <w:sz w:val="20"/>
              </w:rPr>
              <w:t>completed</w:t>
            </w:r>
          </w:p>
        </w:tc>
      </w:tr>
      <w:tr>
        <w:trPr>
          <w:trHeight w:val="995" w:hRule="atLeast"/>
        </w:trPr>
        <w:tc>
          <w:tcPr>
            <w:tcW w:w="1325" w:type="dxa"/>
            <w:vMerge w:val="restart"/>
          </w:tcPr>
          <w:p>
            <w:pPr>
              <w:pStyle w:val="TableParagraph"/>
              <w:spacing w:before="19"/>
              <w:ind w:left="56"/>
              <w:rPr>
                <w:sz w:val="20"/>
              </w:rPr>
            </w:pPr>
            <w:r>
              <w:rPr>
                <w:spacing w:val="-9"/>
                <w:w w:val="90"/>
                <w:sz w:val="20"/>
              </w:rPr>
              <w:t>Level</w:t>
            </w:r>
            <w:r>
              <w:rPr>
                <w:spacing w:val="-26"/>
                <w:w w:val="90"/>
                <w:sz w:val="20"/>
              </w:rPr>
              <w:t> </w:t>
            </w:r>
            <w:r>
              <w:rPr>
                <w:spacing w:val="-2"/>
                <w:sz w:val="20"/>
              </w:rPr>
              <w:t>changes</w:t>
            </w:r>
          </w:p>
        </w:tc>
        <w:tc>
          <w:tcPr>
            <w:tcW w:w="898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  <w:vMerge w:val="restart"/>
          </w:tcPr>
          <w:p>
            <w:pPr>
              <w:pStyle w:val="TableParagraph"/>
              <w:spacing w:line="206" w:lineRule="auto" w:before="46"/>
              <w:ind w:left="56" w:right="174"/>
              <w:rPr>
                <w:sz w:val="20"/>
              </w:rPr>
            </w:pPr>
            <w:r>
              <w:rPr>
                <w:spacing w:val="-2"/>
                <w:sz w:val="20"/>
              </w:rPr>
              <w:t>Injury </w:t>
            </w:r>
            <w:r>
              <w:rPr>
                <w:spacing w:val="-10"/>
                <w:w w:val="90"/>
                <w:sz w:val="20"/>
              </w:rPr>
              <w:t>from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10"/>
                <w:w w:val="90"/>
                <w:sz w:val="20"/>
              </w:rPr>
              <w:t>slips, </w:t>
            </w:r>
            <w:r>
              <w:rPr>
                <w:spacing w:val="-2"/>
                <w:sz w:val="20"/>
              </w:rPr>
              <w:t>trips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2"/>
                <w:sz w:val="20"/>
              </w:rPr>
              <w:t>and falls</w:t>
            </w:r>
          </w:p>
        </w:tc>
        <w:tc>
          <w:tcPr>
            <w:tcW w:w="1146" w:type="dxa"/>
          </w:tcPr>
          <w:p>
            <w:pPr>
              <w:pStyle w:val="TableParagraph"/>
              <w:spacing w:before="19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3112" w:type="dxa"/>
          </w:tcPr>
          <w:p>
            <w:pPr>
              <w:pStyle w:val="TableParagraph"/>
              <w:spacing w:line="206" w:lineRule="auto" w:before="46"/>
              <w:ind w:left="55" w:right="424"/>
              <w:rPr>
                <w:sz w:val="20"/>
              </w:rPr>
            </w:pPr>
            <w:r>
              <w:rPr>
                <w:spacing w:val="-6"/>
                <w:w w:val="90"/>
                <w:sz w:val="20"/>
              </w:rPr>
              <w:t>Areas</w:t>
            </w:r>
            <w:r>
              <w:rPr>
                <w:spacing w:val="-31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are</w:t>
            </w:r>
            <w:r>
              <w:rPr>
                <w:spacing w:val="-31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identified</w:t>
            </w:r>
            <w:r>
              <w:rPr>
                <w:spacing w:val="-31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where</w:t>
            </w:r>
            <w:r>
              <w:rPr>
                <w:spacing w:val="-31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levels </w:t>
            </w:r>
            <w:r>
              <w:rPr>
                <w:spacing w:val="-10"/>
                <w:w w:val="90"/>
                <w:sz w:val="20"/>
              </w:rPr>
              <w:t>change,</w:t>
            </w:r>
            <w:r>
              <w:rPr>
                <w:spacing w:val="-31"/>
                <w:w w:val="90"/>
                <w:sz w:val="20"/>
              </w:rPr>
              <w:t> </w:t>
            </w:r>
            <w:r>
              <w:rPr>
                <w:spacing w:val="-10"/>
                <w:w w:val="90"/>
                <w:sz w:val="20"/>
              </w:rPr>
              <w:t>e.g.</w:t>
            </w:r>
            <w:r>
              <w:rPr>
                <w:spacing w:val="-31"/>
                <w:w w:val="90"/>
                <w:sz w:val="20"/>
              </w:rPr>
              <w:t> </w:t>
            </w:r>
            <w:r>
              <w:rPr>
                <w:spacing w:val="-10"/>
                <w:w w:val="90"/>
                <w:sz w:val="20"/>
              </w:rPr>
              <w:t>slopes,</w:t>
            </w:r>
            <w:r>
              <w:rPr>
                <w:spacing w:val="-31"/>
                <w:w w:val="90"/>
                <w:sz w:val="20"/>
              </w:rPr>
              <w:t> </w:t>
            </w:r>
            <w:r>
              <w:rPr>
                <w:spacing w:val="-10"/>
                <w:w w:val="90"/>
                <w:sz w:val="20"/>
              </w:rPr>
              <w:t>ramps,</w:t>
            </w:r>
            <w:r>
              <w:rPr>
                <w:spacing w:val="-31"/>
                <w:w w:val="90"/>
                <w:sz w:val="20"/>
              </w:rPr>
              <w:t> </w:t>
            </w:r>
            <w:r>
              <w:rPr>
                <w:spacing w:val="-10"/>
                <w:w w:val="90"/>
                <w:sz w:val="20"/>
              </w:rPr>
              <w:t>steps/ </w:t>
            </w:r>
            <w:r>
              <w:rPr>
                <w:spacing w:val="-8"/>
                <w:w w:val="90"/>
                <w:sz w:val="20"/>
              </w:rPr>
              <w:t>stairs,</w:t>
            </w:r>
            <w:r>
              <w:rPr>
                <w:spacing w:val="-24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unexpected</w:t>
            </w:r>
            <w:r>
              <w:rPr>
                <w:spacing w:val="-24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holes,</w:t>
            </w:r>
            <w:r>
              <w:rPr>
                <w:spacing w:val="-24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bumps, </w:t>
            </w:r>
            <w:r>
              <w:rPr>
                <w:spacing w:val="-2"/>
                <w:sz w:val="20"/>
              </w:rPr>
              <w:t>drainage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2"/>
                <w:sz w:val="20"/>
              </w:rPr>
              <w:t>channels</w:t>
            </w:r>
          </w:p>
        </w:tc>
        <w:tc>
          <w:tcPr>
            <w:tcW w:w="804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4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79" w:hRule="atLeast"/>
        </w:trPr>
        <w:tc>
          <w:tcPr>
            <w:tcW w:w="13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6" w:type="dxa"/>
          </w:tcPr>
          <w:p>
            <w:pPr>
              <w:pStyle w:val="TableParagraph"/>
              <w:spacing w:before="14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3112" w:type="dxa"/>
          </w:tcPr>
          <w:p>
            <w:pPr>
              <w:pStyle w:val="TableParagraph"/>
              <w:spacing w:before="14"/>
              <w:ind w:left="55"/>
              <w:rPr>
                <w:sz w:val="20"/>
              </w:rPr>
            </w:pPr>
            <w:r>
              <w:rPr>
                <w:spacing w:val="-8"/>
                <w:w w:val="90"/>
                <w:sz w:val="20"/>
              </w:rPr>
              <w:t>Slip</w:t>
            </w:r>
            <w:r>
              <w:rPr>
                <w:spacing w:val="-27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resistant</w:t>
            </w:r>
            <w:r>
              <w:rPr>
                <w:spacing w:val="-26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surfaces</w:t>
            </w:r>
            <w:r>
              <w:rPr>
                <w:spacing w:val="-27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are</w:t>
            </w:r>
            <w:r>
              <w:rPr>
                <w:spacing w:val="-26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ensured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2" w:hRule="atLeast"/>
        </w:trPr>
        <w:tc>
          <w:tcPr>
            <w:tcW w:w="13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6" w:type="dxa"/>
          </w:tcPr>
          <w:p>
            <w:pPr>
              <w:pStyle w:val="TableParagraph"/>
              <w:spacing w:before="24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3112" w:type="dxa"/>
          </w:tcPr>
          <w:p>
            <w:pPr>
              <w:pStyle w:val="TableParagraph"/>
              <w:spacing w:before="24"/>
              <w:ind w:left="55"/>
              <w:rPr>
                <w:sz w:val="20"/>
              </w:rPr>
            </w:pPr>
            <w:r>
              <w:rPr>
                <w:spacing w:val="-6"/>
                <w:w w:val="90"/>
                <w:sz w:val="20"/>
              </w:rPr>
              <w:t>Proper</w:t>
            </w:r>
            <w:r>
              <w:rPr>
                <w:spacing w:val="-23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lighting</w:t>
            </w:r>
            <w:r>
              <w:rPr>
                <w:spacing w:val="-2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is</w:t>
            </w:r>
            <w:r>
              <w:rPr>
                <w:spacing w:val="-23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provided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2" w:hRule="atLeast"/>
        </w:trPr>
        <w:tc>
          <w:tcPr>
            <w:tcW w:w="13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6" w:type="dxa"/>
          </w:tcPr>
          <w:p>
            <w:pPr>
              <w:pStyle w:val="TableParagraph"/>
              <w:spacing w:before="2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3112" w:type="dxa"/>
          </w:tcPr>
          <w:p>
            <w:pPr>
              <w:pStyle w:val="TableParagraph"/>
              <w:spacing w:before="2"/>
              <w:ind w:left="55"/>
              <w:rPr>
                <w:sz w:val="20"/>
              </w:rPr>
            </w:pPr>
            <w:r>
              <w:rPr>
                <w:spacing w:val="-6"/>
                <w:w w:val="90"/>
                <w:sz w:val="20"/>
              </w:rPr>
              <w:t>Changes</w:t>
            </w:r>
            <w:r>
              <w:rPr>
                <w:spacing w:val="-25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in</w:t>
            </w:r>
            <w:r>
              <w:rPr>
                <w:spacing w:val="-25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levels</w:t>
            </w:r>
            <w:r>
              <w:rPr>
                <w:spacing w:val="-24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are</w:t>
            </w:r>
            <w:r>
              <w:rPr>
                <w:spacing w:val="-25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highlighted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6" w:hRule="atLeast"/>
        </w:trPr>
        <w:tc>
          <w:tcPr>
            <w:tcW w:w="13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6" w:type="dxa"/>
          </w:tcPr>
          <w:p>
            <w:pPr>
              <w:pStyle w:val="TableParagraph"/>
              <w:spacing w:before="19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3112" w:type="dxa"/>
          </w:tcPr>
          <w:p>
            <w:pPr>
              <w:pStyle w:val="TableParagraph"/>
              <w:spacing w:before="19"/>
              <w:ind w:left="55"/>
              <w:rPr>
                <w:sz w:val="20"/>
              </w:rPr>
            </w:pPr>
            <w:r>
              <w:rPr>
                <w:spacing w:val="-6"/>
                <w:w w:val="90"/>
                <w:sz w:val="20"/>
              </w:rPr>
              <w:t>Drain</w:t>
            </w:r>
            <w:r>
              <w:rPr>
                <w:spacing w:val="-27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covers</w:t>
            </w:r>
            <w:r>
              <w:rPr>
                <w:spacing w:val="-27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are</w:t>
            </w:r>
            <w:r>
              <w:rPr>
                <w:spacing w:val="-27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in</w:t>
            </w:r>
            <w:r>
              <w:rPr>
                <w:spacing w:val="-27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place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13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6" w:type="dxa"/>
          </w:tcPr>
          <w:p>
            <w:pPr>
              <w:pStyle w:val="TableParagraph"/>
              <w:spacing w:before="22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3112" w:type="dxa"/>
          </w:tcPr>
          <w:p>
            <w:pPr>
              <w:pStyle w:val="TableParagraph"/>
              <w:spacing w:line="206" w:lineRule="auto" w:before="48"/>
              <w:ind w:left="55" w:right="424"/>
              <w:rPr>
                <w:sz w:val="20"/>
              </w:rPr>
            </w:pPr>
            <w:r>
              <w:rPr>
                <w:spacing w:val="-14"/>
                <w:sz w:val="20"/>
              </w:rPr>
              <w:t>The</w:t>
            </w:r>
            <w:r>
              <w:rPr>
                <w:spacing w:val="-40"/>
                <w:sz w:val="20"/>
              </w:rPr>
              <w:t> </w:t>
            </w:r>
            <w:r>
              <w:rPr>
                <w:spacing w:val="-14"/>
                <w:sz w:val="20"/>
              </w:rPr>
              <w:t>top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and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bottom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of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stairways </w:t>
            </w:r>
            <w:r>
              <w:rPr>
                <w:spacing w:val="-6"/>
                <w:sz w:val="20"/>
              </w:rPr>
              <w:t>are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6"/>
                <w:sz w:val="20"/>
              </w:rPr>
              <w:t>kept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6"/>
                <w:sz w:val="20"/>
              </w:rPr>
              <w:t>clean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6"/>
                <w:sz w:val="20"/>
              </w:rPr>
              <w:t>and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6"/>
                <w:sz w:val="20"/>
              </w:rPr>
              <w:t>tidy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3" w:hRule="atLeast"/>
        </w:trPr>
        <w:tc>
          <w:tcPr>
            <w:tcW w:w="1325" w:type="dxa"/>
            <w:vMerge w:val="restart"/>
          </w:tcPr>
          <w:p>
            <w:pPr>
              <w:pStyle w:val="TableParagraph"/>
              <w:spacing w:line="206" w:lineRule="auto" w:before="47"/>
              <w:ind w:left="56" w:right="12"/>
              <w:rPr>
                <w:sz w:val="20"/>
              </w:rPr>
            </w:pPr>
            <w:r>
              <w:rPr>
                <w:spacing w:val="-16"/>
                <w:sz w:val="20"/>
              </w:rPr>
              <w:t>Cables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6"/>
                <w:sz w:val="20"/>
              </w:rPr>
              <w:t>and </w:t>
            </w:r>
            <w:r>
              <w:rPr>
                <w:spacing w:val="-2"/>
                <w:sz w:val="20"/>
              </w:rPr>
              <w:t>hoses</w:t>
            </w:r>
          </w:p>
        </w:tc>
        <w:tc>
          <w:tcPr>
            <w:tcW w:w="898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  <w:vMerge w:val="restart"/>
          </w:tcPr>
          <w:p>
            <w:pPr>
              <w:pStyle w:val="TableParagraph"/>
              <w:spacing w:line="206" w:lineRule="auto" w:before="47"/>
              <w:ind w:left="56" w:right="174"/>
              <w:rPr>
                <w:sz w:val="20"/>
              </w:rPr>
            </w:pPr>
            <w:r>
              <w:rPr>
                <w:spacing w:val="-2"/>
                <w:sz w:val="20"/>
              </w:rPr>
              <w:t>Injury </w:t>
            </w:r>
            <w:r>
              <w:rPr>
                <w:spacing w:val="-10"/>
                <w:w w:val="90"/>
                <w:sz w:val="20"/>
              </w:rPr>
              <w:t>from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10"/>
                <w:w w:val="90"/>
                <w:sz w:val="20"/>
              </w:rPr>
              <w:t>slips, </w:t>
            </w:r>
            <w:r>
              <w:rPr>
                <w:spacing w:val="-2"/>
                <w:sz w:val="20"/>
              </w:rPr>
              <w:t>trips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2"/>
                <w:sz w:val="20"/>
              </w:rPr>
              <w:t>and falls</w:t>
            </w:r>
          </w:p>
        </w:tc>
        <w:tc>
          <w:tcPr>
            <w:tcW w:w="1146" w:type="dxa"/>
          </w:tcPr>
          <w:p>
            <w:pPr>
              <w:pStyle w:val="TableParagraph"/>
              <w:spacing w:before="21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3112" w:type="dxa"/>
          </w:tcPr>
          <w:p>
            <w:pPr>
              <w:pStyle w:val="TableParagraph"/>
              <w:spacing w:before="21"/>
              <w:ind w:left="55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No</w:t>
            </w:r>
            <w:r>
              <w:rPr>
                <w:spacing w:val="-31"/>
                <w:w w:val="90"/>
                <w:sz w:val="20"/>
              </w:rPr>
              <w:t> </w:t>
            </w:r>
            <w:r>
              <w:rPr>
                <w:spacing w:val="-4"/>
                <w:w w:val="90"/>
                <w:sz w:val="20"/>
              </w:rPr>
              <w:t>trailing</w:t>
            </w:r>
            <w:r>
              <w:rPr>
                <w:spacing w:val="-31"/>
                <w:w w:val="90"/>
                <w:sz w:val="20"/>
              </w:rPr>
              <w:t> </w:t>
            </w:r>
            <w:r>
              <w:rPr>
                <w:spacing w:val="-4"/>
                <w:w w:val="90"/>
                <w:sz w:val="20"/>
              </w:rPr>
              <w:t>cables</w:t>
            </w:r>
            <w:r>
              <w:rPr>
                <w:spacing w:val="-31"/>
                <w:w w:val="90"/>
                <w:sz w:val="20"/>
              </w:rPr>
              <w:t> </w:t>
            </w:r>
            <w:r>
              <w:rPr>
                <w:spacing w:val="-4"/>
                <w:w w:val="90"/>
                <w:sz w:val="20"/>
              </w:rPr>
              <w:t>and</w:t>
            </w:r>
            <w:r>
              <w:rPr>
                <w:spacing w:val="-31"/>
                <w:w w:val="90"/>
                <w:sz w:val="20"/>
              </w:rPr>
              <w:t> </w:t>
            </w:r>
            <w:r>
              <w:rPr>
                <w:spacing w:val="-4"/>
                <w:w w:val="90"/>
                <w:sz w:val="20"/>
              </w:rPr>
              <w:t>hoses</w:t>
            </w:r>
          </w:p>
        </w:tc>
        <w:tc>
          <w:tcPr>
            <w:tcW w:w="804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4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85" w:hRule="atLeast"/>
        </w:trPr>
        <w:tc>
          <w:tcPr>
            <w:tcW w:w="13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6" w:type="dxa"/>
          </w:tcPr>
          <w:p>
            <w:pPr>
              <w:pStyle w:val="TableParagraph"/>
              <w:spacing w:before="7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3112" w:type="dxa"/>
          </w:tcPr>
          <w:p>
            <w:pPr>
              <w:pStyle w:val="TableParagraph"/>
              <w:spacing w:line="206" w:lineRule="auto" w:before="34"/>
              <w:ind w:left="55" w:right="424"/>
              <w:rPr>
                <w:sz w:val="20"/>
              </w:rPr>
            </w:pPr>
            <w:r>
              <w:rPr>
                <w:spacing w:val="-8"/>
                <w:w w:val="90"/>
                <w:sz w:val="20"/>
              </w:rPr>
              <w:t>Electrical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outlets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sited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to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avoid </w:t>
            </w:r>
            <w:r>
              <w:rPr>
                <w:spacing w:val="-4"/>
                <w:sz w:val="20"/>
              </w:rPr>
              <w:t>trailing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4"/>
                <w:sz w:val="20"/>
              </w:rPr>
              <w:t>cables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81" w:hRule="atLeast"/>
        </w:trPr>
        <w:tc>
          <w:tcPr>
            <w:tcW w:w="13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6" w:type="dxa"/>
          </w:tcPr>
          <w:p>
            <w:pPr>
              <w:pStyle w:val="TableParagraph"/>
              <w:spacing w:before="12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3112" w:type="dxa"/>
          </w:tcPr>
          <w:p>
            <w:pPr>
              <w:pStyle w:val="TableParagraph"/>
              <w:spacing w:before="12"/>
              <w:ind w:left="55"/>
              <w:rPr>
                <w:sz w:val="20"/>
              </w:rPr>
            </w:pPr>
            <w:r>
              <w:rPr>
                <w:spacing w:val="-6"/>
                <w:w w:val="85"/>
                <w:sz w:val="20"/>
              </w:rPr>
              <w:t>Retractable</w:t>
            </w:r>
            <w:r>
              <w:rPr>
                <w:spacing w:val="-15"/>
                <w:w w:val="85"/>
                <w:sz w:val="20"/>
              </w:rPr>
              <w:t> </w:t>
            </w:r>
            <w:r>
              <w:rPr>
                <w:spacing w:val="-6"/>
                <w:w w:val="85"/>
                <w:sz w:val="20"/>
              </w:rPr>
              <w:t>reels</w:t>
            </w:r>
            <w:r>
              <w:rPr>
                <w:spacing w:val="-14"/>
                <w:w w:val="85"/>
                <w:sz w:val="20"/>
              </w:rPr>
              <w:t> </w:t>
            </w:r>
            <w:r>
              <w:rPr>
                <w:spacing w:val="-6"/>
                <w:w w:val="85"/>
                <w:sz w:val="20"/>
              </w:rPr>
              <w:t>used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79" w:hRule="atLeast"/>
        </w:trPr>
        <w:tc>
          <w:tcPr>
            <w:tcW w:w="1325" w:type="dxa"/>
            <w:vMerge w:val="restart"/>
          </w:tcPr>
          <w:p>
            <w:pPr>
              <w:pStyle w:val="TableParagraph"/>
              <w:spacing w:line="206" w:lineRule="auto" w:before="47"/>
              <w:ind w:left="56" w:right="503"/>
              <w:rPr>
                <w:sz w:val="20"/>
              </w:rPr>
            </w:pPr>
            <w:r>
              <w:rPr>
                <w:spacing w:val="-12"/>
                <w:sz w:val="20"/>
              </w:rPr>
              <w:t>Damaged </w:t>
            </w:r>
            <w:r>
              <w:rPr>
                <w:spacing w:val="-8"/>
                <w:sz w:val="20"/>
              </w:rPr>
              <w:t>flooring/ </w:t>
            </w:r>
            <w:r>
              <w:rPr>
                <w:spacing w:val="-2"/>
                <w:sz w:val="20"/>
              </w:rPr>
              <w:t>paving</w:t>
            </w:r>
          </w:p>
        </w:tc>
        <w:tc>
          <w:tcPr>
            <w:tcW w:w="898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  <w:vMerge w:val="restart"/>
          </w:tcPr>
          <w:p>
            <w:pPr>
              <w:pStyle w:val="TableParagraph"/>
              <w:spacing w:line="206" w:lineRule="auto" w:before="47"/>
              <w:ind w:left="56" w:right="174"/>
              <w:rPr>
                <w:sz w:val="20"/>
              </w:rPr>
            </w:pPr>
            <w:r>
              <w:rPr>
                <w:spacing w:val="-2"/>
                <w:sz w:val="20"/>
              </w:rPr>
              <w:t>Injury </w:t>
            </w:r>
            <w:r>
              <w:rPr>
                <w:spacing w:val="-10"/>
                <w:w w:val="90"/>
                <w:sz w:val="20"/>
              </w:rPr>
              <w:t>from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10"/>
                <w:w w:val="90"/>
                <w:sz w:val="20"/>
              </w:rPr>
              <w:t>slips, </w:t>
            </w:r>
            <w:r>
              <w:rPr>
                <w:spacing w:val="-2"/>
                <w:sz w:val="20"/>
              </w:rPr>
              <w:t>trips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2"/>
                <w:sz w:val="20"/>
              </w:rPr>
              <w:t>and falls</w:t>
            </w:r>
          </w:p>
        </w:tc>
        <w:tc>
          <w:tcPr>
            <w:tcW w:w="1146" w:type="dxa"/>
          </w:tcPr>
          <w:p>
            <w:pPr>
              <w:pStyle w:val="TableParagraph"/>
              <w:spacing w:before="21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3112" w:type="dxa"/>
          </w:tcPr>
          <w:p>
            <w:pPr>
              <w:pStyle w:val="TableParagraph"/>
              <w:spacing w:line="206" w:lineRule="auto" w:before="47"/>
              <w:ind w:left="55" w:right="424"/>
              <w:rPr>
                <w:sz w:val="20"/>
              </w:rPr>
            </w:pPr>
            <w:r>
              <w:rPr>
                <w:spacing w:val="-14"/>
                <w:sz w:val="20"/>
              </w:rPr>
              <w:t>Poorly</w:t>
            </w:r>
            <w:r>
              <w:rPr>
                <w:spacing w:val="-40"/>
                <w:sz w:val="20"/>
              </w:rPr>
              <w:t> </w:t>
            </w:r>
            <w:r>
              <w:rPr>
                <w:spacing w:val="-14"/>
                <w:sz w:val="20"/>
              </w:rPr>
              <w:t>maintained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or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damaged </w:t>
            </w:r>
            <w:r>
              <w:rPr>
                <w:spacing w:val="-8"/>
                <w:sz w:val="20"/>
              </w:rPr>
              <w:t>floors</w:t>
            </w:r>
            <w:r>
              <w:rPr>
                <w:spacing w:val="-34"/>
                <w:sz w:val="20"/>
              </w:rPr>
              <w:t> </w:t>
            </w:r>
            <w:r>
              <w:rPr>
                <w:spacing w:val="-8"/>
                <w:sz w:val="20"/>
              </w:rPr>
              <w:t>or</w:t>
            </w:r>
            <w:r>
              <w:rPr>
                <w:spacing w:val="-34"/>
                <w:sz w:val="20"/>
              </w:rPr>
              <w:t> </w:t>
            </w:r>
            <w:r>
              <w:rPr>
                <w:spacing w:val="-8"/>
                <w:sz w:val="20"/>
              </w:rPr>
              <w:t>paving</w:t>
            </w:r>
            <w:r>
              <w:rPr>
                <w:spacing w:val="-34"/>
                <w:sz w:val="20"/>
              </w:rPr>
              <w:t> </w:t>
            </w:r>
            <w:r>
              <w:rPr>
                <w:spacing w:val="-8"/>
                <w:sz w:val="20"/>
              </w:rPr>
              <w:t>identified</w:t>
            </w:r>
          </w:p>
        </w:tc>
        <w:tc>
          <w:tcPr>
            <w:tcW w:w="804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4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85" w:hRule="atLeast"/>
        </w:trPr>
        <w:tc>
          <w:tcPr>
            <w:tcW w:w="13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6" w:type="dxa"/>
          </w:tcPr>
          <w:p>
            <w:pPr>
              <w:pStyle w:val="TableParagraph"/>
              <w:spacing w:before="32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3112" w:type="dxa"/>
          </w:tcPr>
          <w:p>
            <w:pPr>
              <w:pStyle w:val="TableParagraph"/>
              <w:spacing w:line="206" w:lineRule="auto" w:before="58"/>
              <w:ind w:left="55" w:right="424"/>
              <w:rPr>
                <w:sz w:val="20"/>
              </w:rPr>
            </w:pPr>
            <w:r>
              <w:rPr>
                <w:spacing w:val="-6"/>
                <w:w w:val="90"/>
                <w:sz w:val="20"/>
              </w:rPr>
              <w:t>Repairs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carried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out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and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steps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taken </w:t>
            </w:r>
            <w:r>
              <w:rPr>
                <w:spacing w:val="-6"/>
                <w:sz w:val="20"/>
              </w:rPr>
              <w:t>to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6"/>
                <w:sz w:val="20"/>
              </w:rPr>
              <w:t>prevent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6"/>
                <w:sz w:val="20"/>
              </w:rPr>
              <w:t>future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6"/>
                <w:sz w:val="20"/>
              </w:rPr>
              <w:t>damage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98" w:hRule="atLeast"/>
        </w:trPr>
        <w:tc>
          <w:tcPr>
            <w:tcW w:w="1325" w:type="dxa"/>
            <w:vMerge w:val="restart"/>
          </w:tcPr>
          <w:p>
            <w:pPr>
              <w:pStyle w:val="TableParagraph"/>
              <w:spacing w:line="206" w:lineRule="auto" w:before="62"/>
              <w:ind w:left="56" w:right="638"/>
              <w:rPr>
                <w:sz w:val="20"/>
              </w:rPr>
            </w:pPr>
            <w:r>
              <w:rPr>
                <w:spacing w:val="-6"/>
                <w:w w:val="90"/>
                <w:sz w:val="20"/>
              </w:rPr>
              <w:t>Slippery </w:t>
            </w:r>
            <w:r>
              <w:rPr>
                <w:spacing w:val="-8"/>
                <w:w w:val="90"/>
                <w:sz w:val="20"/>
              </w:rPr>
              <w:t>surfaces</w:t>
            </w:r>
          </w:p>
        </w:tc>
        <w:tc>
          <w:tcPr>
            <w:tcW w:w="898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  <w:vMerge w:val="restart"/>
          </w:tcPr>
          <w:p>
            <w:pPr>
              <w:pStyle w:val="TableParagraph"/>
              <w:spacing w:line="206" w:lineRule="auto" w:before="62"/>
              <w:ind w:left="56" w:right="174"/>
              <w:rPr>
                <w:sz w:val="20"/>
              </w:rPr>
            </w:pPr>
            <w:r>
              <w:rPr>
                <w:spacing w:val="-2"/>
                <w:sz w:val="20"/>
              </w:rPr>
              <w:t>Injury </w:t>
            </w:r>
            <w:r>
              <w:rPr>
                <w:spacing w:val="-10"/>
                <w:w w:val="90"/>
                <w:sz w:val="20"/>
              </w:rPr>
              <w:t>from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10"/>
                <w:w w:val="90"/>
                <w:sz w:val="20"/>
              </w:rPr>
              <w:t>slips, </w:t>
            </w:r>
            <w:r>
              <w:rPr>
                <w:spacing w:val="-2"/>
                <w:sz w:val="20"/>
              </w:rPr>
              <w:t>trips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2"/>
                <w:sz w:val="20"/>
              </w:rPr>
              <w:t>and falls</w:t>
            </w:r>
          </w:p>
        </w:tc>
        <w:tc>
          <w:tcPr>
            <w:tcW w:w="1146" w:type="dxa"/>
          </w:tcPr>
          <w:p>
            <w:pPr>
              <w:pStyle w:val="TableParagraph"/>
              <w:spacing w:before="36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3112" w:type="dxa"/>
          </w:tcPr>
          <w:p>
            <w:pPr>
              <w:pStyle w:val="TableParagraph"/>
              <w:spacing w:line="206" w:lineRule="auto" w:before="62"/>
              <w:ind w:left="55" w:right="536"/>
              <w:jc w:val="both"/>
              <w:rPr>
                <w:sz w:val="20"/>
              </w:rPr>
            </w:pPr>
            <w:r>
              <w:rPr>
                <w:spacing w:val="-8"/>
                <w:w w:val="85"/>
                <w:sz w:val="20"/>
              </w:rPr>
              <w:t>Slippery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8"/>
                <w:w w:val="85"/>
                <w:sz w:val="20"/>
              </w:rPr>
              <w:t>surfaces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8"/>
                <w:w w:val="85"/>
                <w:sz w:val="20"/>
              </w:rPr>
              <w:t>are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8"/>
                <w:w w:val="85"/>
                <w:sz w:val="20"/>
              </w:rPr>
              <w:t>identified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8"/>
                <w:w w:val="85"/>
                <w:sz w:val="20"/>
              </w:rPr>
              <w:t>-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8"/>
                <w:w w:val="85"/>
                <w:sz w:val="20"/>
              </w:rPr>
              <w:t>as </w:t>
            </w:r>
            <w:r>
              <w:rPr>
                <w:spacing w:val="-10"/>
                <w:w w:val="90"/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10"/>
                <w:w w:val="90"/>
                <w:sz w:val="20"/>
              </w:rPr>
              <w:t>rule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10"/>
                <w:w w:val="90"/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10"/>
                <w:w w:val="90"/>
                <w:sz w:val="20"/>
              </w:rPr>
              <w:t>thumb,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10"/>
                <w:w w:val="90"/>
                <w:sz w:val="20"/>
              </w:rPr>
              <w:t>high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10"/>
                <w:w w:val="90"/>
                <w:sz w:val="20"/>
              </w:rPr>
              <w:t>gloss,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10"/>
                <w:w w:val="90"/>
                <w:sz w:val="20"/>
              </w:rPr>
              <w:t>highly </w:t>
            </w:r>
            <w:r>
              <w:rPr>
                <w:spacing w:val="-6"/>
                <w:sz w:val="20"/>
              </w:rPr>
              <w:t>reflective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6"/>
                <w:sz w:val="20"/>
              </w:rPr>
              <w:t>=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6"/>
                <w:sz w:val="20"/>
              </w:rPr>
              <w:t>high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6"/>
                <w:sz w:val="20"/>
              </w:rPr>
              <w:t>risk</w:t>
            </w:r>
          </w:p>
        </w:tc>
        <w:tc>
          <w:tcPr>
            <w:tcW w:w="804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4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95" w:hRule="atLeast"/>
        </w:trPr>
        <w:tc>
          <w:tcPr>
            <w:tcW w:w="13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6" w:type="dxa"/>
          </w:tcPr>
          <w:p>
            <w:pPr>
              <w:pStyle w:val="TableParagraph"/>
              <w:spacing w:before="27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3112" w:type="dxa"/>
          </w:tcPr>
          <w:p>
            <w:pPr>
              <w:pStyle w:val="TableParagraph"/>
              <w:spacing w:line="206" w:lineRule="auto" w:before="54"/>
              <w:ind w:left="55" w:right="424"/>
              <w:rPr>
                <w:sz w:val="20"/>
              </w:rPr>
            </w:pPr>
            <w:r>
              <w:rPr>
                <w:spacing w:val="-14"/>
                <w:sz w:val="20"/>
              </w:rPr>
              <w:t>Consideration</w:t>
            </w:r>
            <w:r>
              <w:rPr>
                <w:spacing w:val="-32"/>
                <w:sz w:val="20"/>
              </w:rPr>
              <w:t> </w:t>
            </w:r>
            <w:r>
              <w:rPr>
                <w:spacing w:val="-14"/>
                <w:sz w:val="20"/>
              </w:rPr>
              <w:t>is</w:t>
            </w:r>
            <w:r>
              <w:rPr>
                <w:spacing w:val="-32"/>
                <w:sz w:val="20"/>
              </w:rPr>
              <w:t> </w:t>
            </w:r>
            <w:r>
              <w:rPr>
                <w:spacing w:val="-14"/>
                <w:sz w:val="20"/>
              </w:rPr>
              <w:t>given</w:t>
            </w:r>
            <w:r>
              <w:rPr>
                <w:spacing w:val="-32"/>
                <w:sz w:val="20"/>
              </w:rPr>
              <w:t> </w:t>
            </w:r>
            <w:r>
              <w:rPr>
                <w:spacing w:val="-14"/>
                <w:sz w:val="20"/>
              </w:rPr>
              <w:t>to</w:t>
            </w:r>
            <w:r>
              <w:rPr>
                <w:spacing w:val="-32"/>
                <w:sz w:val="20"/>
              </w:rPr>
              <w:t> </w:t>
            </w:r>
            <w:r>
              <w:rPr>
                <w:spacing w:val="-14"/>
                <w:sz w:val="20"/>
              </w:rPr>
              <w:t>changing </w:t>
            </w:r>
            <w:r>
              <w:rPr>
                <w:spacing w:val="-10"/>
                <w:sz w:val="20"/>
              </w:rPr>
              <w:t>or</w:t>
            </w:r>
            <w:r>
              <w:rPr>
                <w:spacing w:val="-34"/>
                <w:sz w:val="20"/>
              </w:rPr>
              <w:t> </w:t>
            </w:r>
            <w:r>
              <w:rPr>
                <w:spacing w:val="-10"/>
                <w:sz w:val="20"/>
              </w:rPr>
              <w:t>treating</w:t>
            </w:r>
            <w:r>
              <w:rPr>
                <w:spacing w:val="-34"/>
                <w:sz w:val="20"/>
              </w:rPr>
              <w:t> </w:t>
            </w:r>
            <w:r>
              <w:rPr>
                <w:spacing w:val="-10"/>
                <w:sz w:val="20"/>
              </w:rPr>
              <w:t>floor</w:t>
            </w:r>
            <w:r>
              <w:rPr>
                <w:spacing w:val="-34"/>
                <w:sz w:val="20"/>
              </w:rPr>
              <w:t> </w:t>
            </w:r>
            <w:r>
              <w:rPr>
                <w:spacing w:val="-10"/>
                <w:sz w:val="20"/>
              </w:rPr>
              <w:t>surfaces</w:t>
            </w:r>
            <w:r>
              <w:rPr>
                <w:spacing w:val="-34"/>
                <w:sz w:val="20"/>
              </w:rPr>
              <w:t> </w:t>
            </w:r>
            <w:r>
              <w:rPr>
                <w:spacing w:val="-10"/>
                <w:sz w:val="20"/>
              </w:rPr>
              <w:t>-</w:t>
            </w:r>
            <w:r>
              <w:rPr>
                <w:spacing w:val="-34"/>
                <w:sz w:val="20"/>
              </w:rPr>
              <w:t> </w:t>
            </w:r>
            <w:r>
              <w:rPr>
                <w:spacing w:val="-10"/>
                <w:sz w:val="20"/>
              </w:rPr>
              <w:t>this </w:t>
            </w:r>
            <w:r>
              <w:rPr>
                <w:spacing w:val="-6"/>
                <w:sz w:val="20"/>
              </w:rPr>
              <w:t>might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6"/>
                <w:sz w:val="20"/>
              </w:rPr>
              <w:t>include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6"/>
                <w:sz w:val="20"/>
              </w:rPr>
              <w:t>addition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6"/>
                <w:sz w:val="20"/>
              </w:rPr>
              <w:t>of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6"/>
                <w:sz w:val="20"/>
              </w:rPr>
              <w:t>slip </w:t>
            </w:r>
            <w:r>
              <w:rPr>
                <w:spacing w:val="-8"/>
                <w:sz w:val="20"/>
              </w:rPr>
              <w:t>resistant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materials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3" w:hRule="atLeast"/>
        </w:trPr>
        <w:tc>
          <w:tcPr>
            <w:tcW w:w="13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6" w:type="dxa"/>
          </w:tcPr>
          <w:p>
            <w:pPr>
              <w:pStyle w:val="TableParagraph"/>
              <w:spacing w:before="22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3112" w:type="dxa"/>
          </w:tcPr>
          <w:p>
            <w:pPr>
              <w:pStyle w:val="TableParagraph"/>
              <w:spacing w:line="206" w:lineRule="auto" w:before="49"/>
              <w:ind w:left="55" w:right="535"/>
              <w:jc w:val="both"/>
              <w:rPr>
                <w:sz w:val="20"/>
              </w:rPr>
            </w:pPr>
            <w:r>
              <w:rPr>
                <w:spacing w:val="-8"/>
                <w:w w:val="85"/>
                <w:sz w:val="20"/>
              </w:rPr>
              <w:t>Particular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8"/>
                <w:w w:val="85"/>
                <w:sz w:val="20"/>
              </w:rPr>
              <w:t>attention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8"/>
                <w:w w:val="85"/>
                <w:sz w:val="20"/>
              </w:rPr>
              <w:t>is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8"/>
                <w:w w:val="85"/>
                <w:sz w:val="20"/>
              </w:rPr>
              <w:t>paid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8"/>
                <w:w w:val="85"/>
                <w:sz w:val="20"/>
              </w:rPr>
              <w:t>to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8"/>
                <w:w w:val="85"/>
                <w:sz w:val="20"/>
              </w:rPr>
              <w:t>areas </w:t>
            </w:r>
            <w:r>
              <w:rPr>
                <w:spacing w:val="-6"/>
                <w:w w:val="90"/>
                <w:sz w:val="20"/>
              </w:rPr>
              <w:t>that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may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become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slippery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during </w:t>
            </w:r>
            <w:r>
              <w:rPr>
                <w:spacing w:val="-4"/>
                <w:sz w:val="20"/>
              </w:rPr>
              <w:t>severe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4"/>
                <w:sz w:val="20"/>
              </w:rPr>
              <w:t>weather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header="0" w:footer="105" w:top="0" w:bottom="780" w:left="720" w:right="640"/>
        </w:sectPr>
      </w:pPr>
    </w:p>
    <w:p>
      <w:pPr>
        <w:pStyle w:val="BodyText"/>
        <w:spacing w:before="86" w:after="57"/>
        <w:ind w:left="219"/>
      </w:pPr>
      <w:r>
        <w:rPr/>
        <w:pict>
          <v:shape style="position:absolute;margin-left:.0pt;margin-top:544.614563pt;width:51.2pt;height:50.7pt;mso-position-horizontal-relative:page;mso-position-vertical-relative:page;z-index:-16138752" id="docshape8" coordorigin="0,10892" coordsize="1024,1014" path="m0,10892l0,11906,1023,11906,1015,11817,1002,11743,984,11671,961,11601,934,11533,902,11467,866,11404,826,11344,782,11287,735,11232,684,11181,629,11134,572,11090,512,11050,449,11014,383,10982,315,10955,245,10932,173,10914,99,10901,24,10893,0,10892xe" filled="true" fillcolor="#6cb33f" stroked="false">
            <v:path arrowok="t"/>
            <v:fill type="solid"/>
            <w10:wrap type="none"/>
          </v:shape>
        </w:pict>
      </w:r>
      <w:r>
        <w:rPr/>
        <w:pict>
          <v:shape style="position:absolute;margin-left:18.0172pt;margin-top:563.733887pt;width:15.25pt;height:13.3pt;mso-position-horizontal-relative:page;mso-position-vertical-relative:page;z-index:15732224" type="#_x0000_t202" id="docshape9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FFFFFF"/>
                      <w:spacing w:val="-5"/>
                      <w:sz w:val="22"/>
                    </w:rPr>
                    <w:t>23</w:t>
                  </w:r>
                </w:p>
              </w:txbxContent>
            </v:textbox>
            <w10:wrap type="none"/>
          </v:shape>
        </w:pict>
      </w:r>
      <w:r>
        <w:rPr>
          <w:color w:val="6CB33F"/>
          <w:spacing w:val="-4"/>
          <w:w w:val="90"/>
        </w:rPr>
        <w:t>Classroom</w:t>
      </w:r>
      <w:r>
        <w:rPr>
          <w:color w:val="6CB33F"/>
          <w:spacing w:val="-12"/>
          <w:w w:val="90"/>
        </w:rPr>
        <w:t> </w:t>
      </w:r>
      <w:r>
        <w:rPr>
          <w:color w:val="6CB33F"/>
          <w:spacing w:val="-4"/>
          <w:w w:val="90"/>
        </w:rPr>
        <w:t>-</w:t>
      </w:r>
      <w:r>
        <w:rPr>
          <w:color w:val="6CB33F"/>
          <w:spacing w:val="-12"/>
          <w:w w:val="90"/>
        </w:rPr>
        <w:t> </w:t>
      </w:r>
      <w:r>
        <w:rPr>
          <w:color w:val="6CB33F"/>
          <w:spacing w:val="-4"/>
          <w:w w:val="90"/>
        </w:rPr>
        <w:t>No.1</w:t>
      </w:r>
      <w:r>
        <w:rPr>
          <w:color w:val="6CB33F"/>
          <w:spacing w:val="-11"/>
          <w:w w:val="90"/>
        </w:rPr>
        <w:t> </w:t>
      </w:r>
      <w:r>
        <w:rPr>
          <w:color w:val="6CB33F"/>
          <w:spacing w:val="-4"/>
          <w:w w:val="90"/>
        </w:rPr>
        <w:t>Slips,</w:t>
      </w:r>
      <w:r>
        <w:rPr>
          <w:color w:val="6CB33F"/>
          <w:spacing w:val="-24"/>
          <w:w w:val="90"/>
        </w:rPr>
        <w:t> </w:t>
      </w:r>
      <w:r>
        <w:rPr>
          <w:color w:val="6CB33F"/>
          <w:spacing w:val="-4"/>
          <w:w w:val="90"/>
        </w:rPr>
        <w:t>Trips</w:t>
      </w:r>
      <w:r>
        <w:rPr>
          <w:color w:val="6CB33F"/>
          <w:spacing w:val="-12"/>
          <w:w w:val="90"/>
        </w:rPr>
        <w:t> </w:t>
      </w:r>
      <w:r>
        <w:rPr>
          <w:color w:val="6CB33F"/>
          <w:spacing w:val="-4"/>
          <w:w w:val="90"/>
        </w:rPr>
        <w:t>and</w:t>
      </w:r>
      <w:r>
        <w:rPr>
          <w:color w:val="6CB33F"/>
          <w:spacing w:val="-11"/>
          <w:w w:val="90"/>
        </w:rPr>
        <w:t> </w:t>
      </w:r>
      <w:r>
        <w:rPr>
          <w:color w:val="6CB33F"/>
          <w:spacing w:val="-4"/>
          <w:w w:val="90"/>
        </w:rPr>
        <w:t>Falls</w:t>
      </w:r>
      <w:r>
        <w:rPr>
          <w:color w:val="6CB33F"/>
          <w:spacing w:val="-12"/>
          <w:w w:val="90"/>
        </w:rPr>
        <w:t> </w:t>
      </w:r>
      <w:r>
        <w:rPr>
          <w:color w:val="6CB33F"/>
          <w:spacing w:val="-4"/>
          <w:w w:val="90"/>
        </w:rPr>
        <w:t>cont’d.</w:t>
      </w:r>
      <w:r>
        <w:rPr>
          <w:color w:val="6CB33F"/>
          <w:spacing w:val="-12"/>
          <w:w w:val="90"/>
        </w:rPr>
        <w:t> </w:t>
      </w:r>
      <w:r>
        <w:rPr>
          <w:spacing w:val="-4"/>
          <w:w w:val="90"/>
        </w:rPr>
        <w:t>(List</w:t>
      </w:r>
      <w:r>
        <w:rPr>
          <w:spacing w:val="-11"/>
          <w:w w:val="90"/>
        </w:rPr>
        <w:t> </w:t>
      </w:r>
      <w:r>
        <w:rPr>
          <w:spacing w:val="-4"/>
          <w:w w:val="90"/>
        </w:rPr>
        <w:t>additional</w:t>
      </w:r>
      <w:r>
        <w:rPr>
          <w:spacing w:val="-12"/>
          <w:w w:val="90"/>
        </w:rPr>
        <w:t> </w:t>
      </w:r>
      <w:r>
        <w:rPr>
          <w:spacing w:val="-4"/>
          <w:w w:val="90"/>
        </w:rPr>
        <w:t>hazards,</w:t>
      </w:r>
      <w:r>
        <w:rPr>
          <w:spacing w:val="-12"/>
          <w:w w:val="90"/>
        </w:rPr>
        <w:t> </w:t>
      </w:r>
      <w:r>
        <w:rPr>
          <w:spacing w:val="-4"/>
          <w:w w:val="90"/>
        </w:rPr>
        <w:t>risks</w:t>
      </w:r>
      <w:r>
        <w:rPr>
          <w:spacing w:val="-11"/>
          <w:w w:val="90"/>
        </w:rPr>
        <w:t> </w:t>
      </w:r>
      <w:r>
        <w:rPr>
          <w:spacing w:val="-4"/>
          <w:w w:val="90"/>
        </w:rPr>
        <w:t>and</w:t>
      </w:r>
      <w:r>
        <w:rPr>
          <w:spacing w:val="-12"/>
          <w:w w:val="90"/>
        </w:rPr>
        <w:t> </w:t>
      </w:r>
      <w:r>
        <w:rPr>
          <w:spacing w:val="-4"/>
          <w:w w:val="90"/>
        </w:rPr>
        <w:t>controls</w:t>
      </w:r>
      <w:r>
        <w:rPr>
          <w:spacing w:val="-12"/>
          <w:w w:val="90"/>
        </w:rPr>
        <w:t> </w:t>
      </w:r>
      <w:r>
        <w:rPr>
          <w:spacing w:val="-4"/>
          <w:w w:val="90"/>
        </w:rPr>
        <w:t>particular</w:t>
      </w:r>
      <w:r>
        <w:rPr>
          <w:spacing w:val="-11"/>
          <w:w w:val="90"/>
        </w:rPr>
        <w:t> </w:t>
      </w:r>
      <w:r>
        <w:rPr>
          <w:spacing w:val="-4"/>
          <w:w w:val="90"/>
        </w:rPr>
        <w:t>to</w:t>
      </w:r>
      <w:r>
        <w:rPr>
          <w:spacing w:val="-12"/>
          <w:w w:val="90"/>
        </w:rPr>
        <w:t> </w:t>
      </w:r>
      <w:r>
        <w:rPr>
          <w:spacing w:val="-4"/>
          <w:w w:val="90"/>
        </w:rPr>
        <w:t>your</w:t>
      </w:r>
      <w:r>
        <w:rPr>
          <w:spacing w:val="-12"/>
          <w:w w:val="90"/>
        </w:rPr>
        <w:t> </w:t>
      </w:r>
      <w:r>
        <w:rPr>
          <w:spacing w:val="-4"/>
          <w:w w:val="90"/>
        </w:rPr>
        <w:t>school</w:t>
      </w:r>
      <w:r>
        <w:rPr>
          <w:spacing w:val="-11"/>
          <w:w w:val="90"/>
        </w:rPr>
        <w:t> </w:t>
      </w:r>
      <w:r>
        <w:rPr>
          <w:spacing w:val="-4"/>
          <w:w w:val="90"/>
        </w:rPr>
        <w:t>using</w:t>
      </w:r>
      <w:r>
        <w:rPr>
          <w:spacing w:val="-12"/>
          <w:w w:val="90"/>
        </w:rPr>
        <w:t> </w:t>
      </w:r>
      <w:r>
        <w:rPr>
          <w:spacing w:val="-4"/>
          <w:w w:val="90"/>
        </w:rPr>
        <w:t>blank</w:t>
      </w:r>
      <w:r>
        <w:rPr>
          <w:spacing w:val="-12"/>
          <w:w w:val="90"/>
        </w:rPr>
        <w:t> </w:t>
      </w:r>
      <w:r>
        <w:rPr>
          <w:spacing w:val="-4"/>
          <w:w w:val="90"/>
        </w:rPr>
        <w:t>template</w:t>
      </w:r>
      <w:r>
        <w:rPr>
          <w:spacing w:val="-11"/>
          <w:w w:val="90"/>
        </w:rPr>
        <w:t> </w:t>
      </w:r>
      <w:r>
        <w:rPr>
          <w:spacing w:val="-4"/>
          <w:w w:val="90"/>
        </w:rPr>
        <w:t>no.55)</w:t>
      </w:r>
    </w:p>
    <w:tbl>
      <w:tblPr>
        <w:tblW w:w="0" w:type="auto"/>
        <w:jc w:val="left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13"/>
        <w:gridCol w:w="897"/>
        <w:gridCol w:w="1008"/>
        <w:gridCol w:w="1144"/>
        <w:gridCol w:w="3120"/>
        <w:gridCol w:w="809"/>
        <w:gridCol w:w="4271"/>
        <w:gridCol w:w="1285"/>
        <w:gridCol w:w="1261"/>
      </w:tblGrid>
      <w:tr>
        <w:trPr>
          <w:trHeight w:val="1123" w:hRule="atLeast"/>
        </w:trPr>
        <w:tc>
          <w:tcPr>
            <w:tcW w:w="1313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4"/>
              <w:ind w:left="61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Hazards</w:t>
            </w:r>
          </w:p>
        </w:tc>
        <w:tc>
          <w:tcPr>
            <w:tcW w:w="897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2" w:right="192"/>
              <w:rPr>
                <w:sz w:val="20"/>
              </w:rPr>
            </w:pPr>
            <w:r>
              <w:rPr>
                <w:color w:val="FFFFFF"/>
                <w:sz w:val="20"/>
              </w:rPr>
              <w:t>Is</w:t>
            </w:r>
            <w:r>
              <w:rPr>
                <w:color w:val="FFFFFF"/>
                <w:spacing w:val="-38"/>
                <w:sz w:val="20"/>
              </w:rPr>
              <w:t> </w:t>
            </w:r>
            <w:r>
              <w:rPr>
                <w:color w:val="FFFFFF"/>
                <w:sz w:val="20"/>
              </w:rPr>
              <w:t>the </w:t>
            </w:r>
            <w:r>
              <w:rPr>
                <w:color w:val="FFFFFF"/>
                <w:spacing w:val="-2"/>
                <w:sz w:val="20"/>
              </w:rPr>
              <w:t>hazard </w:t>
            </w:r>
            <w:r>
              <w:rPr>
                <w:color w:val="FFFFFF"/>
                <w:spacing w:val="-16"/>
                <w:sz w:val="20"/>
              </w:rPr>
              <w:t>present?</w:t>
            </w:r>
          </w:p>
          <w:p>
            <w:pPr>
              <w:pStyle w:val="TableParagraph"/>
              <w:spacing w:line="219" w:lineRule="exact" w:before="188"/>
              <w:ind w:left="62"/>
              <w:rPr>
                <w:sz w:val="20"/>
              </w:rPr>
            </w:pPr>
            <w:r>
              <w:rPr>
                <w:color w:val="FFFFFF"/>
                <w:spacing w:val="-5"/>
                <w:sz w:val="20"/>
              </w:rPr>
              <w:t>Y/N</w:t>
            </w: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2" w:right="252"/>
              <w:rPr>
                <w:sz w:val="20"/>
              </w:rPr>
            </w:pPr>
            <w:r>
              <w:rPr>
                <w:color w:val="FFFFFF"/>
                <w:sz w:val="20"/>
              </w:rPr>
              <w:t>What</w:t>
            </w:r>
            <w:r>
              <w:rPr>
                <w:color w:val="FFFFFF"/>
                <w:spacing w:val="-16"/>
                <w:sz w:val="20"/>
              </w:rPr>
              <w:t> </w:t>
            </w:r>
            <w:r>
              <w:rPr>
                <w:color w:val="FFFFFF"/>
                <w:sz w:val="20"/>
              </w:rPr>
              <w:t>is </w:t>
            </w:r>
            <w:r>
              <w:rPr>
                <w:color w:val="FFFFFF"/>
                <w:w w:val="90"/>
                <w:sz w:val="20"/>
              </w:rPr>
              <w:t>the</w:t>
            </w:r>
            <w:r>
              <w:rPr>
                <w:color w:val="FFFFFF"/>
                <w:spacing w:val="-4"/>
                <w:w w:val="90"/>
                <w:sz w:val="20"/>
              </w:rPr>
              <w:t> </w:t>
            </w:r>
            <w:r>
              <w:rPr>
                <w:color w:val="FFFFFF"/>
                <w:spacing w:val="-7"/>
                <w:sz w:val="20"/>
              </w:rPr>
              <w:t>risk?</w:t>
            </w:r>
          </w:p>
        </w:tc>
        <w:tc>
          <w:tcPr>
            <w:tcW w:w="1144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4"/>
              <w:ind w:left="64"/>
              <w:rPr>
                <w:sz w:val="20"/>
              </w:rPr>
            </w:pPr>
            <w:r>
              <w:rPr>
                <w:color w:val="FFFFFF"/>
                <w:spacing w:val="-7"/>
                <w:w w:val="90"/>
                <w:sz w:val="20"/>
              </w:rPr>
              <w:t>Risk</w:t>
            </w:r>
            <w:r>
              <w:rPr>
                <w:color w:val="FFFFFF"/>
                <w:spacing w:val="-25"/>
                <w:w w:val="90"/>
                <w:sz w:val="20"/>
              </w:rPr>
              <w:t> </w:t>
            </w:r>
            <w:r>
              <w:rPr>
                <w:color w:val="FFFFFF"/>
                <w:spacing w:val="-2"/>
                <w:sz w:val="20"/>
              </w:rPr>
              <w:t>rating</w:t>
            </w:r>
          </w:p>
          <w:p>
            <w:pPr>
              <w:pStyle w:val="TableParagraph"/>
              <w:spacing w:before="6"/>
              <w:ind w:left="64"/>
              <w:rPr>
                <w:sz w:val="16"/>
              </w:rPr>
            </w:pPr>
            <w:r>
              <w:rPr>
                <w:color w:val="FFFFFF"/>
                <w:sz w:val="16"/>
              </w:rPr>
              <w:t>H</w:t>
            </w:r>
            <w:r>
              <w:rPr>
                <w:color w:val="FFFFFF"/>
                <w:spacing w:val="-11"/>
                <w:sz w:val="16"/>
              </w:rPr>
              <w:t> </w:t>
            </w:r>
            <w:r>
              <w:rPr>
                <w:color w:val="FFFFFF"/>
                <w:sz w:val="16"/>
              </w:rPr>
              <w:t>=</w:t>
            </w:r>
            <w:r>
              <w:rPr>
                <w:color w:val="FFFFFF"/>
                <w:spacing w:val="-10"/>
                <w:sz w:val="16"/>
              </w:rPr>
              <w:t> </w:t>
            </w:r>
            <w:r>
              <w:rPr>
                <w:color w:val="FFFFFF"/>
                <w:spacing w:val="-4"/>
                <w:sz w:val="16"/>
              </w:rPr>
              <w:t>High</w:t>
            </w:r>
          </w:p>
          <w:p>
            <w:pPr>
              <w:pStyle w:val="TableParagraph"/>
              <w:spacing w:line="259" w:lineRule="auto" w:before="14"/>
              <w:ind w:left="64" w:right="218"/>
              <w:rPr>
                <w:sz w:val="16"/>
              </w:rPr>
            </w:pPr>
            <w:r>
              <w:rPr>
                <w:color w:val="FFFFFF"/>
                <w:spacing w:val="-2"/>
                <w:w w:val="105"/>
                <w:sz w:val="16"/>
              </w:rPr>
              <w:t>M</w:t>
            </w:r>
            <w:r>
              <w:rPr>
                <w:color w:val="FFFFFF"/>
                <w:spacing w:val="-18"/>
                <w:w w:val="105"/>
                <w:sz w:val="16"/>
              </w:rPr>
              <w:t> </w:t>
            </w:r>
            <w:r>
              <w:rPr>
                <w:color w:val="FFFFFF"/>
                <w:spacing w:val="-2"/>
                <w:w w:val="105"/>
                <w:sz w:val="16"/>
              </w:rPr>
              <w:t>=</w:t>
            </w:r>
            <w:r>
              <w:rPr>
                <w:color w:val="FFFFFF"/>
                <w:spacing w:val="-17"/>
                <w:w w:val="105"/>
                <w:sz w:val="16"/>
              </w:rPr>
              <w:t> </w:t>
            </w:r>
            <w:r>
              <w:rPr>
                <w:color w:val="FFFFFF"/>
                <w:spacing w:val="-2"/>
                <w:w w:val="105"/>
                <w:sz w:val="16"/>
              </w:rPr>
              <w:t>Medium </w:t>
            </w:r>
            <w:r>
              <w:rPr>
                <w:color w:val="FFFFFF"/>
                <w:w w:val="105"/>
                <w:sz w:val="16"/>
              </w:rPr>
              <w:t>L</w:t>
            </w:r>
            <w:r>
              <w:rPr>
                <w:color w:val="FFFFFF"/>
                <w:spacing w:val="-5"/>
                <w:w w:val="105"/>
                <w:sz w:val="16"/>
              </w:rPr>
              <w:t> </w:t>
            </w:r>
            <w:r>
              <w:rPr>
                <w:color w:val="FFFFFF"/>
                <w:w w:val="105"/>
                <w:sz w:val="16"/>
              </w:rPr>
              <w:t>=</w:t>
            </w:r>
            <w:r>
              <w:rPr>
                <w:color w:val="FFFFFF"/>
                <w:spacing w:val="-5"/>
                <w:w w:val="105"/>
                <w:sz w:val="16"/>
              </w:rPr>
              <w:t> </w:t>
            </w:r>
            <w:r>
              <w:rPr>
                <w:color w:val="FFFFFF"/>
                <w:w w:val="105"/>
                <w:sz w:val="16"/>
              </w:rPr>
              <w:t>Low</w:t>
            </w:r>
          </w:p>
        </w:tc>
        <w:tc>
          <w:tcPr>
            <w:tcW w:w="3120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4"/>
              <w:ind w:left="65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Controls</w:t>
            </w:r>
          </w:p>
          <w:p>
            <w:pPr>
              <w:pStyle w:val="TableParagraph"/>
              <w:spacing w:line="228" w:lineRule="auto" w:before="197"/>
              <w:ind w:left="65" w:right="301"/>
              <w:rPr>
                <w:sz w:val="20"/>
              </w:rPr>
            </w:pPr>
            <w:r>
              <w:rPr>
                <w:color w:val="FFFFFF"/>
                <w:w w:val="90"/>
                <w:sz w:val="20"/>
              </w:rPr>
              <w:t>(When</w:t>
            </w:r>
            <w:r>
              <w:rPr>
                <w:color w:val="FFFFFF"/>
                <w:spacing w:val="-5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all</w:t>
            </w:r>
            <w:r>
              <w:rPr>
                <w:color w:val="FFFFFF"/>
                <w:spacing w:val="-5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controls</w:t>
            </w:r>
            <w:r>
              <w:rPr>
                <w:color w:val="FFFFFF"/>
                <w:spacing w:val="-5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are</w:t>
            </w:r>
            <w:r>
              <w:rPr>
                <w:color w:val="FFFFFF"/>
                <w:spacing w:val="-5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in</w:t>
            </w:r>
            <w:r>
              <w:rPr>
                <w:color w:val="FFFFFF"/>
                <w:spacing w:val="-5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place </w:t>
            </w:r>
            <w:r>
              <w:rPr>
                <w:color w:val="FFFFFF"/>
                <w:sz w:val="20"/>
              </w:rPr>
              <w:t>risk</w:t>
            </w:r>
            <w:r>
              <w:rPr>
                <w:color w:val="FFFFFF"/>
                <w:spacing w:val="-9"/>
                <w:sz w:val="20"/>
              </w:rPr>
              <w:t> </w:t>
            </w:r>
            <w:r>
              <w:rPr>
                <w:color w:val="FFFFFF"/>
                <w:sz w:val="20"/>
              </w:rPr>
              <w:t>will</w:t>
            </w:r>
            <w:r>
              <w:rPr>
                <w:color w:val="FFFFFF"/>
                <w:spacing w:val="-9"/>
                <w:sz w:val="20"/>
              </w:rPr>
              <w:t> </w:t>
            </w:r>
            <w:r>
              <w:rPr>
                <w:color w:val="FFFFFF"/>
                <w:sz w:val="20"/>
              </w:rPr>
              <w:t>be</w:t>
            </w:r>
            <w:r>
              <w:rPr>
                <w:color w:val="FFFFFF"/>
                <w:spacing w:val="-9"/>
                <w:sz w:val="20"/>
              </w:rPr>
              <w:t> </w:t>
            </w:r>
            <w:r>
              <w:rPr>
                <w:color w:val="FFFFFF"/>
                <w:sz w:val="20"/>
              </w:rPr>
              <w:t>reduced)</w:t>
            </w:r>
          </w:p>
        </w:tc>
        <w:tc>
          <w:tcPr>
            <w:tcW w:w="809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7" w:right="212"/>
              <w:rPr>
                <w:sz w:val="20"/>
              </w:rPr>
            </w:pPr>
            <w:r>
              <w:rPr>
                <w:color w:val="FFFFFF"/>
                <w:sz w:val="20"/>
              </w:rPr>
              <w:t>Is</w:t>
            </w:r>
            <w:r>
              <w:rPr>
                <w:color w:val="FFFFFF"/>
                <w:spacing w:val="-38"/>
                <w:sz w:val="20"/>
              </w:rPr>
              <w:t> </w:t>
            </w:r>
            <w:r>
              <w:rPr>
                <w:color w:val="FFFFFF"/>
                <w:sz w:val="20"/>
              </w:rPr>
              <w:t>this </w:t>
            </w:r>
            <w:r>
              <w:rPr>
                <w:color w:val="FFFFFF"/>
                <w:spacing w:val="-10"/>
                <w:w w:val="90"/>
                <w:sz w:val="20"/>
              </w:rPr>
              <w:t>control </w:t>
            </w:r>
            <w:r>
              <w:rPr>
                <w:color w:val="FFFFFF"/>
                <w:spacing w:val="-6"/>
                <w:sz w:val="20"/>
              </w:rPr>
              <w:t>in </w:t>
            </w:r>
            <w:r>
              <w:rPr>
                <w:color w:val="FFFFFF"/>
                <w:spacing w:val="-8"/>
                <w:sz w:val="20"/>
              </w:rPr>
              <w:t>place?</w:t>
            </w:r>
          </w:p>
        </w:tc>
        <w:tc>
          <w:tcPr>
            <w:tcW w:w="4271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4"/>
              <w:ind w:left="68"/>
              <w:rPr>
                <w:sz w:val="20"/>
              </w:rPr>
            </w:pPr>
            <w:r>
              <w:rPr>
                <w:color w:val="FFFFFF"/>
                <w:spacing w:val="-6"/>
                <w:w w:val="90"/>
                <w:sz w:val="20"/>
              </w:rPr>
              <w:t>Action/to</w:t>
            </w:r>
            <w:r>
              <w:rPr>
                <w:color w:val="FFFFFF"/>
                <w:spacing w:val="-18"/>
                <w:w w:val="90"/>
                <w:sz w:val="20"/>
              </w:rPr>
              <w:t> </w:t>
            </w:r>
            <w:r>
              <w:rPr>
                <w:color w:val="FFFFFF"/>
                <w:spacing w:val="-6"/>
                <w:w w:val="90"/>
                <w:sz w:val="20"/>
              </w:rPr>
              <w:t>do</w:t>
            </w:r>
            <w:r>
              <w:rPr>
                <w:color w:val="FFFFFF"/>
                <w:spacing w:val="-17"/>
                <w:w w:val="90"/>
                <w:sz w:val="20"/>
              </w:rPr>
              <w:t> </w:t>
            </w:r>
            <w:r>
              <w:rPr>
                <w:color w:val="FFFFFF"/>
                <w:spacing w:val="-6"/>
                <w:w w:val="90"/>
                <w:sz w:val="20"/>
              </w:rPr>
              <w:t>list/outstanding</w:t>
            </w:r>
            <w:r>
              <w:rPr>
                <w:color w:val="FFFFFF"/>
                <w:spacing w:val="-18"/>
                <w:w w:val="90"/>
                <w:sz w:val="20"/>
              </w:rPr>
              <w:t> </w:t>
            </w:r>
            <w:r>
              <w:rPr>
                <w:color w:val="FFFFFF"/>
                <w:spacing w:val="-6"/>
                <w:w w:val="90"/>
                <w:sz w:val="20"/>
              </w:rPr>
              <w:t>controls</w:t>
            </w:r>
          </w:p>
          <w:p>
            <w:pPr>
              <w:pStyle w:val="TableParagraph"/>
              <w:spacing w:line="228" w:lineRule="auto" w:before="193"/>
              <w:ind w:left="67" w:right="525"/>
              <w:rPr>
                <w:sz w:val="18"/>
              </w:rPr>
            </w:pPr>
            <w:r>
              <w:rPr>
                <w:color w:val="FFFFFF"/>
                <w:spacing w:val="-8"/>
                <w:sz w:val="18"/>
              </w:rPr>
              <w:t>*Risk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rating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applies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to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outstanding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controls </w:t>
            </w:r>
            <w:r>
              <w:rPr>
                <w:color w:val="FFFFFF"/>
                <w:sz w:val="18"/>
              </w:rPr>
              <w:t>outlined</w:t>
            </w:r>
            <w:r>
              <w:rPr>
                <w:color w:val="FFFFFF"/>
                <w:spacing w:val="-20"/>
                <w:sz w:val="18"/>
              </w:rPr>
              <w:t> </w:t>
            </w:r>
            <w:r>
              <w:rPr>
                <w:color w:val="FFFFFF"/>
                <w:sz w:val="18"/>
              </w:rPr>
              <w:t>in</w:t>
            </w:r>
            <w:r>
              <w:rPr>
                <w:color w:val="FFFFFF"/>
                <w:spacing w:val="-20"/>
                <w:sz w:val="18"/>
              </w:rPr>
              <w:t> </w:t>
            </w:r>
            <w:r>
              <w:rPr>
                <w:color w:val="FFFFFF"/>
                <w:sz w:val="18"/>
              </w:rPr>
              <w:t>this</w:t>
            </w:r>
            <w:r>
              <w:rPr>
                <w:color w:val="FFFFFF"/>
                <w:spacing w:val="-20"/>
                <w:sz w:val="18"/>
              </w:rPr>
              <w:t> </w:t>
            </w:r>
            <w:r>
              <w:rPr>
                <w:color w:val="FFFFFF"/>
                <w:sz w:val="18"/>
              </w:rPr>
              <w:t>column</w:t>
            </w:r>
          </w:p>
        </w:tc>
        <w:tc>
          <w:tcPr>
            <w:tcW w:w="1285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9" w:right="270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Person </w:t>
            </w:r>
            <w:r>
              <w:rPr>
                <w:color w:val="FFFFFF"/>
                <w:spacing w:val="-8"/>
                <w:sz w:val="20"/>
              </w:rPr>
              <w:t>responsible</w:t>
            </w:r>
          </w:p>
        </w:tc>
        <w:tc>
          <w:tcPr>
            <w:tcW w:w="1261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70" w:right="205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Signature </w:t>
            </w:r>
            <w:r>
              <w:rPr>
                <w:color w:val="FFFFFF"/>
                <w:sz w:val="20"/>
              </w:rPr>
              <w:t>and</w:t>
            </w:r>
            <w:r>
              <w:rPr>
                <w:color w:val="FFFFFF"/>
                <w:spacing w:val="-28"/>
                <w:sz w:val="20"/>
              </w:rPr>
              <w:t> </w:t>
            </w:r>
            <w:r>
              <w:rPr>
                <w:color w:val="FFFFFF"/>
                <w:sz w:val="20"/>
              </w:rPr>
              <w:t>date </w:t>
            </w:r>
            <w:r>
              <w:rPr>
                <w:color w:val="FFFFFF"/>
                <w:spacing w:val="-10"/>
                <w:sz w:val="20"/>
              </w:rPr>
              <w:t>when</w:t>
            </w:r>
            <w:r>
              <w:rPr>
                <w:color w:val="FFFFFF"/>
                <w:spacing w:val="-28"/>
                <w:sz w:val="20"/>
              </w:rPr>
              <w:t> </w:t>
            </w:r>
            <w:r>
              <w:rPr>
                <w:color w:val="FFFFFF"/>
                <w:spacing w:val="-10"/>
                <w:sz w:val="20"/>
              </w:rPr>
              <w:t>action </w:t>
            </w:r>
            <w:r>
              <w:rPr>
                <w:color w:val="FFFFFF"/>
                <w:spacing w:val="-2"/>
                <w:sz w:val="20"/>
              </w:rPr>
              <w:t>completed</w:t>
            </w:r>
          </w:p>
        </w:tc>
      </w:tr>
      <w:tr>
        <w:trPr>
          <w:trHeight w:val="606" w:hRule="atLeast"/>
        </w:trPr>
        <w:tc>
          <w:tcPr>
            <w:tcW w:w="1313" w:type="dxa"/>
            <w:vMerge w:val="restart"/>
          </w:tcPr>
          <w:p>
            <w:pPr>
              <w:pStyle w:val="TableParagraph"/>
              <w:spacing w:line="206" w:lineRule="auto" w:before="46"/>
              <w:ind w:left="56" w:right="288"/>
              <w:rPr>
                <w:sz w:val="20"/>
              </w:rPr>
            </w:pPr>
            <w:r>
              <w:rPr>
                <w:spacing w:val="-2"/>
                <w:sz w:val="20"/>
              </w:rPr>
              <w:t>Cleaning </w:t>
            </w:r>
            <w:r>
              <w:rPr>
                <w:spacing w:val="-12"/>
                <w:sz w:val="20"/>
              </w:rPr>
              <w:t>and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washing </w:t>
            </w:r>
            <w:r>
              <w:rPr>
                <w:spacing w:val="-2"/>
                <w:sz w:val="20"/>
              </w:rPr>
              <w:t>floors</w:t>
            </w:r>
          </w:p>
        </w:tc>
        <w:tc>
          <w:tcPr>
            <w:tcW w:w="89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  <w:vMerge w:val="restart"/>
          </w:tcPr>
          <w:p>
            <w:pPr>
              <w:pStyle w:val="TableParagraph"/>
              <w:spacing w:line="206" w:lineRule="auto" w:before="46"/>
              <w:ind w:left="58" w:right="181"/>
              <w:rPr>
                <w:sz w:val="20"/>
              </w:rPr>
            </w:pPr>
            <w:r>
              <w:rPr>
                <w:spacing w:val="-2"/>
                <w:sz w:val="20"/>
              </w:rPr>
              <w:t>Injury </w:t>
            </w:r>
            <w:r>
              <w:rPr>
                <w:spacing w:val="-10"/>
                <w:w w:val="90"/>
                <w:sz w:val="20"/>
              </w:rPr>
              <w:t>from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10"/>
                <w:w w:val="90"/>
                <w:sz w:val="20"/>
              </w:rPr>
              <w:t>slips, </w:t>
            </w:r>
            <w:r>
              <w:rPr>
                <w:spacing w:val="-2"/>
                <w:sz w:val="20"/>
              </w:rPr>
              <w:t>trips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2"/>
                <w:sz w:val="20"/>
              </w:rPr>
              <w:t>and falls</w:t>
            </w:r>
          </w:p>
        </w:tc>
        <w:tc>
          <w:tcPr>
            <w:tcW w:w="1144" w:type="dxa"/>
          </w:tcPr>
          <w:p>
            <w:pPr>
              <w:pStyle w:val="TableParagraph"/>
              <w:spacing w:before="19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3120" w:type="dxa"/>
          </w:tcPr>
          <w:p>
            <w:pPr>
              <w:pStyle w:val="TableParagraph"/>
              <w:spacing w:line="206" w:lineRule="auto" w:before="46"/>
              <w:ind w:left="60" w:right="547"/>
              <w:rPr>
                <w:sz w:val="20"/>
              </w:rPr>
            </w:pPr>
            <w:r>
              <w:rPr>
                <w:spacing w:val="-6"/>
                <w:w w:val="90"/>
                <w:sz w:val="20"/>
              </w:rPr>
              <w:t>As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far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as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possible,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dry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cleaning </w:t>
            </w:r>
            <w:r>
              <w:rPr>
                <w:spacing w:val="-6"/>
                <w:sz w:val="20"/>
              </w:rPr>
              <w:t>replaces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6"/>
                <w:sz w:val="20"/>
              </w:rPr>
              <w:t>wet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6"/>
                <w:sz w:val="20"/>
              </w:rPr>
              <w:t>cleaning</w:t>
            </w:r>
          </w:p>
        </w:tc>
        <w:tc>
          <w:tcPr>
            <w:tcW w:w="809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1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5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1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72" w:hRule="atLeast"/>
        </w:trPr>
        <w:tc>
          <w:tcPr>
            <w:tcW w:w="13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3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3120" w:type="dxa"/>
          </w:tcPr>
          <w:p>
            <w:pPr>
              <w:pStyle w:val="TableParagraph"/>
              <w:spacing w:line="206" w:lineRule="auto" w:before="29"/>
              <w:ind w:left="60" w:right="547"/>
              <w:rPr>
                <w:sz w:val="20"/>
              </w:rPr>
            </w:pPr>
            <w:r>
              <w:rPr>
                <w:spacing w:val="-2"/>
                <w:sz w:val="20"/>
              </w:rPr>
              <w:t>A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2"/>
                <w:sz w:val="20"/>
              </w:rPr>
              <w:t>system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2"/>
                <w:sz w:val="20"/>
              </w:rPr>
              <w:t>is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2"/>
                <w:sz w:val="20"/>
              </w:rPr>
              <w:t>used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2"/>
                <w:sz w:val="20"/>
              </w:rPr>
              <w:t>to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2"/>
                <w:sz w:val="20"/>
              </w:rPr>
              <w:t>keep </w:t>
            </w:r>
            <w:r>
              <w:rPr>
                <w:spacing w:val="-6"/>
                <w:w w:val="90"/>
                <w:sz w:val="20"/>
              </w:rPr>
              <w:t>pedestrians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away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from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wet/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moist </w:t>
            </w:r>
            <w:r>
              <w:rPr>
                <w:spacing w:val="-12"/>
                <w:sz w:val="20"/>
              </w:rPr>
              <w:t>floors,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e.g.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physical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barriers</w:t>
            </w:r>
          </w:p>
        </w:tc>
        <w:tc>
          <w:tcPr>
            <w:tcW w:w="8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89" w:hRule="atLeast"/>
        </w:trPr>
        <w:tc>
          <w:tcPr>
            <w:tcW w:w="13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21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3120" w:type="dxa"/>
          </w:tcPr>
          <w:p>
            <w:pPr>
              <w:pStyle w:val="TableParagraph"/>
              <w:spacing w:line="206" w:lineRule="auto" w:before="47"/>
              <w:ind w:left="60" w:right="547"/>
              <w:rPr>
                <w:sz w:val="20"/>
              </w:rPr>
            </w:pPr>
            <w:r>
              <w:rPr>
                <w:spacing w:val="-14"/>
                <w:sz w:val="20"/>
              </w:rPr>
              <w:t>Cleaning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4"/>
                <w:sz w:val="20"/>
              </w:rPr>
              <w:t>is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4"/>
                <w:sz w:val="20"/>
              </w:rPr>
              <w:t>organised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4"/>
                <w:sz w:val="20"/>
              </w:rPr>
              <w:t>to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4"/>
                <w:sz w:val="20"/>
              </w:rPr>
              <w:t>provide </w:t>
            </w:r>
            <w:r>
              <w:rPr>
                <w:spacing w:val="-8"/>
                <w:sz w:val="20"/>
              </w:rPr>
              <w:t>dry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8"/>
                <w:sz w:val="20"/>
              </w:rPr>
              <w:t>paths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8"/>
                <w:sz w:val="20"/>
              </w:rPr>
              <w:t>through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8"/>
                <w:sz w:val="20"/>
              </w:rPr>
              <w:t>areas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8"/>
                <w:sz w:val="20"/>
              </w:rPr>
              <w:t>being </w:t>
            </w:r>
            <w:r>
              <w:rPr>
                <w:spacing w:val="-2"/>
                <w:sz w:val="20"/>
              </w:rPr>
              <w:t>cleaned</w:t>
            </w:r>
          </w:p>
        </w:tc>
        <w:tc>
          <w:tcPr>
            <w:tcW w:w="8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78" w:hRule="atLeast"/>
        </w:trPr>
        <w:tc>
          <w:tcPr>
            <w:tcW w:w="13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21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3120" w:type="dxa"/>
          </w:tcPr>
          <w:p>
            <w:pPr>
              <w:pStyle w:val="TableParagraph"/>
              <w:spacing w:line="206" w:lineRule="auto" w:before="48"/>
              <w:ind w:left="60" w:right="762"/>
              <w:jc w:val="both"/>
              <w:rPr>
                <w:sz w:val="20"/>
              </w:rPr>
            </w:pPr>
            <w:r>
              <w:rPr>
                <w:spacing w:val="-10"/>
                <w:w w:val="90"/>
                <w:sz w:val="20"/>
              </w:rPr>
              <w:t>Where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10"/>
                <w:w w:val="90"/>
                <w:sz w:val="20"/>
              </w:rPr>
              <w:t>wet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10"/>
                <w:w w:val="90"/>
                <w:sz w:val="20"/>
              </w:rPr>
              <w:t>cleaning,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10"/>
                <w:w w:val="90"/>
                <w:sz w:val="20"/>
              </w:rPr>
              <w:t>detergent </w:t>
            </w:r>
            <w:r>
              <w:rPr>
                <w:spacing w:val="-6"/>
                <w:w w:val="85"/>
                <w:sz w:val="20"/>
              </w:rPr>
              <w:t>is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6"/>
                <w:w w:val="85"/>
                <w:sz w:val="20"/>
              </w:rPr>
              <w:t>used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6"/>
                <w:w w:val="85"/>
                <w:sz w:val="20"/>
              </w:rPr>
              <w:t>and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6"/>
                <w:w w:val="85"/>
                <w:sz w:val="20"/>
              </w:rPr>
              <w:t>water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6"/>
                <w:w w:val="85"/>
                <w:sz w:val="20"/>
              </w:rPr>
              <w:t>is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6"/>
                <w:w w:val="85"/>
                <w:sz w:val="20"/>
              </w:rPr>
              <w:t>at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6"/>
                <w:w w:val="85"/>
                <w:sz w:val="20"/>
              </w:rPr>
              <w:t>the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6"/>
                <w:w w:val="85"/>
                <w:sz w:val="20"/>
              </w:rPr>
              <w:t>right </w:t>
            </w:r>
            <w:r>
              <w:rPr>
                <w:spacing w:val="-2"/>
                <w:sz w:val="20"/>
              </w:rPr>
              <w:t>temperature</w:t>
            </w:r>
          </w:p>
        </w:tc>
        <w:tc>
          <w:tcPr>
            <w:tcW w:w="8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73" w:hRule="atLeast"/>
        </w:trPr>
        <w:tc>
          <w:tcPr>
            <w:tcW w:w="13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33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3120" w:type="dxa"/>
          </w:tcPr>
          <w:p>
            <w:pPr>
              <w:pStyle w:val="TableParagraph"/>
              <w:spacing w:line="200" w:lineRule="exact" w:before="53"/>
              <w:ind w:left="60" w:right="634"/>
              <w:jc w:val="both"/>
              <w:rPr>
                <w:sz w:val="20"/>
              </w:rPr>
            </w:pPr>
            <w:r>
              <w:rPr>
                <w:spacing w:val="-10"/>
                <w:w w:val="90"/>
                <w:sz w:val="20"/>
              </w:rPr>
              <w:t>Excess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10"/>
                <w:w w:val="90"/>
                <w:sz w:val="20"/>
              </w:rPr>
              <w:t>liquid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10"/>
                <w:w w:val="90"/>
                <w:sz w:val="20"/>
              </w:rPr>
              <w:t>is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10"/>
                <w:w w:val="90"/>
                <w:sz w:val="20"/>
              </w:rPr>
              <w:t>removed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10"/>
                <w:w w:val="90"/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10"/>
                <w:w w:val="90"/>
                <w:sz w:val="20"/>
              </w:rPr>
              <w:t>assist </w:t>
            </w:r>
            <w:r>
              <w:rPr>
                <w:spacing w:val="-6"/>
                <w:w w:val="85"/>
                <w:sz w:val="20"/>
              </w:rPr>
              <w:t>the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6"/>
                <w:w w:val="85"/>
                <w:sz w:val="20"/>
              </w:rPr>
              <w:t>floor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6"/>
                <w:w w:val="85"/>
                <w:sz w:val="20"/>
              </w:rPr>
              <w:t>drying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6"/>
                <w:w w:val="85"/>
                <w:sz w:val="20"/>
              </w:rPr>
              <w:t>process.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6"/>
                <w:w w:val="85"/>
                <w:sz w:val="20"/>
              </w:rPr>
              <w:t>As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6"/>
                <w:w w:val="85"/>
                <w:sz w:val="20"/>
              </w:rPr>
              <w:t>far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6"/>
                <w:w w:val="85"/>
                <w:sz w:val="20"/>
              </w:rPr>
              <w:t>as </w:t>
            </w:r>
            <w:r>
              <w:rPr>
                <w:spacing w:val="-8"/>
                <w:w w:val="85"/>
                <w:sz w:val="20"/>
              </w:rPr>
              <w:t>possible,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8"/>
                <w:w w:val="85"/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8"/>
                <w:w w:val="85"/>
                <w:sz w:val="20"/>
              </w:rPr>
              <w:t>floor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8"/>
                <w:w w:val="85"/>
                <w:sz w:val="20"/>
              </w:rPr>
              <w:t>is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8"/>
                <w:w w:val="85"/>
                <w:sz w:val="20"/>
              </w:rPr>
              <w:t>cleaned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8"/>
                <w:w w:val="85"/>
                <w:sz w:val="20"/>
              </w:rPr>
              <w:t>until </w:t>
            </w:r>
            <w:r>
              <w:rPr>
                <w:spacing w:val="-4"/>
                <w:sz w:val="20"/>
              </w:rPr>
              <w:t>dry</w:t>
            </w:r>
          </w:p>
        </w:tc>
        <w:tc>
          <w:tcPr>
            <w:tcW w:w="8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06" w:hRule="atLeast"/>
        </w:trPr>
        <w:tc>
          <w:tcPr>
            <w:tcW w:w="1313" w:type="dxa"/>
          </w:tcPr>
          <w:p>
            <w:pPr>
              <w:pStyle w:val="TableParagraph"/>
              <w:spacing w:line="206" w:lineRule="auto" w:before="46"/>
              <w:ind w:left="56" w:right="212"/>
              <w:rPr>
                <w:sz w:val="20"/>
              </w:rPr>
            </w:pPr>
            <w:r>
              <w:rPr>
                <w:spacing w:val="-2"/>
                <w:sz w:val="20"/>
              </w:rPr>
              <w:t>Over-used </w:t>
            </w:r>
            <w:r>
              <w:rPr>
                <w:spacing w:val="-12"/>
                <w:sz w:val="20"/>
              </w:rPr>
              <w:t>warning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signs</w:t>
            </w:r>
          </w:p>
        </w:tc>
        <w:tc>
          <w:tcPr>
            <w:tcW w:w="8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spacing w:line="206" w:lineRule="auto" w:before="46"/>
              <w:ind w:left="58" w:right="181"/>
              <w:rPr>
                <w:sz w:val="20"/>
              </w:rPr>
            </w:pPr>
            <w:r>
              <w:rPr>
                <w:spacing w:val="-2"/>
                <w:sz w:val="20"/>
              </w:rPr>
              <w:t>Injury </w:t>
            </w:r>
            <w:r>
              <w:rPr>
                <w:spacing w:val="-10"/>
                <w:w w:val="90"/>
                <w:sz w:val="20"/>
              </w:rPr>
              <w:t>from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10"/>
                <w:w w:val="90"/>
                <w:sz w:val="20"/>
              </w:rPr>
              <w:t>slips, </w:t>
            </w:r>
            <w:r>
              <w:rPr>
                <w:spacing w:val="-2"/>
                <w:sz w:val="20"/>
              </w:rPr>
              <w:t>trips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2"/>
                <w:sz w:val="20"/>
              </w:rPr>
              <w:t>and falls</w:t>
            </w:r>
          </w:p>
        </w:tc>
        <w:tc>
          <w:tcPr>
            <w:tcW w:w="1144" w:type="dxa"/>
          </w:tcPr>
          <w:p>
            <w:pPr>
              <w:pStyle w:val="TableParagraph"/>
              <w:spacing w:before="19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3120" w:type="dxa"/>
          </w:tcPr>
          <w:p>
            <w:pPr>
              <w:pStyle w:val="TableParagraph"/>
              <w:spacing w:line="206" w:lineRule="auto" w:before="46"/>
              <w:ind w:left="60" w:right="284"/>
              <w:rPr>
                <w:sz w:val="20"/>
              </w:rPr>
            </w:pPr>
            <w:r>
              <w:rPr>
                <w:spacing w:val="-6"/>
                <w:sz w:val="20"/>
              </w:rPr>
              <w:t>Where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6"/>
                <w:sz w:val="20"/>
              </w:rPr>
              <w:t>warning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6"/>
                <w:sz w:val="20"/>
              </w:rPr>
              <w:t>signs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6"/>
                <w:sz w:val="20"/>
              </w:rPr>
              <w:t>are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6"/>
                <w:sz w:val="20"/>
              </w:rPr>
              <w:t>used </w:t>
            </w:r>
            <w:r>
              <w:rPr>
                <w:spacing w:val="-14"/>
                <w:sz w:val="20"/>
              </w:rPr>
              <w:t>these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4"/>
                <w:sz w:val="20"/>
              </w:rPr>
              <w:t>are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4"/>
                <w:sz w:val="20"/>
              </w:rPr>
              <w:t>removed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4"/>
                <w:sz w:val="20"/>
              </w:rPr>
              <w:t>when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4"/>
                <w:sz w:val="20"/>
              </w:rPr>
              <w:t>no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4"/>
                <w:sz w:val="20"/>
              </w:rPr>
              <w:t>longer </w:t>
            </w:r>
            <w:r>
              <w:rPr>
                <w:spacing w:val="-2"/>
                <w:sz w:val="20"/>
              </w:rPr>
              <w:t>required</w:t>
            </w:r>
          </w:p>
        </w:tc>
        <w:tc>
          <w:tcPr>
            <w:tcW w:w="8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97" w:hRule="atLeast"/>
        </w:trPr>
        <w:tc>
          <w:tcPr>
            <w:tcW w:w="1313" w:type="dxa"/>
          </w:tcPr>
          <w:p>
            <w:pPr>
              <w:pStyle w:val="TableParagraph"/>
              <w:spacing w:line="206" w:lineRule="auto" w:before="45"/>
              <w:ind w:left="56" w:right="212"/>
              <w:rPr>
                <w:sz w:val="20"/>
              </w:rPr>
            </w:pPr>
            <w:r>
              <w:rPr>
                <w:spacing w:val="-2"/>
                <w:sz w:val="20"/>
              </w:rPr>
              <w:t>Shoes/ footwear </w:t>
            </w:r>
            <w:r>
              <w:rPr>
                <w:spacing w:val="-14"/>
                <w:sz w:val="20"/>
              </w:rPr>
              <w:t>with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poor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slip </w:t>
            </w:r>
            <w:r>
              <w:rPr>
                <w:spacing w:val="-2"/>
                <w:sz w:val="20"/>
              </w:rPr>
              <w:t>resistance</w:t>
            </w:r>
          </w:p>
        </w:tc>
        <w:tc>
          <w:tcPr>
            <w:tcW w:w="8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spacing w:line="206" w:lineRule="auto" w:before="45"/>
              <w:ind w:left="58" w:right="181"/>
              <w:rPr>
                <w:sz w:val="20"/>
              </w:rPr>
            </w:pPr>
            <w:r>
              <w:rPr>
                <w:spacing w:val="-2"/>
                <w:sz w:val="20"/>
              </w:rPr>
              <w:t>Injury </w:t>
            </w:r>
            <w:r>
              <w:rPr>
                <w:spacing w:val="-10"/>
                <w:w w:val="90"/>
                <w:sz w:val="20"/>
              </w:rPr>
              <w:t>from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10"/>
                <w:w w:val="90"/>
                <w:sz w:val="20"/>
              </w:rPr>
              <w:t>slips, </w:t>
            </w:r>
            <w:r>
              <w:rPr>
                <w:spacing w:val="-2"/>
                <w:sz w:val="20"/>
              </w:rPr>
              <w:t>trips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2"/>
                <w:sz w:val="20"/>
              </w:rPr>
              <w:t>and falls</w:t>
            </w:r>
          </w:p>
        </w:tc>
        <w:tc>
          <w:tcPr>
            <w:tcW w:w="1144" w:type="dxa"/>
          </w:tcPr>
          <w:p>
            <w:pPr>
              <w:pStyle w:val="TableParagraph"/>
              <w:spacing w:before="19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3120" w:type="dxa"/>
          </w:tcPr>
          <w:p>
            <w:pPr>
              <w:pStyle w:val="TableParagraph"/>
              <w:spacing w:line="206" w:lineRule="auto" w:before="45"/>
              <w:ind w:left="60" w:right="547"/>
              <w:rPr>
                <w:sz w:val="20"/>
              </w:rPr>
            </w:pPr>
            <w:r>
              <w:rPr>
                <w:spacing w:val="-8"/>
                <w:w w:val="90"/>
                <w:sz w:val="20"/>
              </w:rPr>
              <w:t>Suitable</w:t>
            </w:r>
            <w:r>
              <w:rPr>
                <w:spacing w:val="-30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slip</w:t>
            </w:r>
            <w:r>
              <w:rPr>
                <w:spacing w:val="-30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resistant</w:t>
            </w:r>
            <w:r>
              <w:rPr>
                <w:spacing w:val="-30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footwear</w:t>
            </w:r>
            <w:r>
              <w:rPr>
                <w:spacing w:val="-30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is </w:t>
            </w:r>
            <w:r>
              <w:rPr>
                <w:spacing w:val="-6"/>
                <w:sz w:val="20"/>
              </w:rPr>
              <w:t>provided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6"/>
                <w:sz w:val="20"/>
              </w:rPr>
              <w:t>and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6"/>
                <w:sz w:val="20"/>
              </w:rPr>
              <w:t>worn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6"/>
                <w:sz w:val="20"/>
              </w:rPr>
              <w:t>as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6"/>
                <w:sz w:val="20"/>
              </w:rPr>
              <w:t>needed</w:t>
            </w:r>
          </w:p>
        </w:tc>
        <w:tc>
          <w:tcPr>
            <w:tcW w:w="8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109" w:hRule="atLeast"/>
        </w:trPr>
        <w:tc>
          <w:tcPr>
            <w:tcW w:w="1313" w:type="dxa"/>
          </w:tcPr>
          <w:p>
            <w:pPr>
              <w:pStyle w:val="TableParagraph"/>
              <w:spacing w:line="206" w:lineRule="auto" w:before="45"/>
              <w:ind w:left="56" w:right="302"/>
              <w:rPr>
                <w:sz w:val="20"/>
              </w:rPr>
            </w:pPr>
            <w:r>
              <w:rPr>
                <w:spacing w:val="-2"/>
                <w:sz w:val="20"/>
              </w:rPr>
              <w:t>Broken, </w:t>
            </w:r>
            <w:r>
              <w:rPr>
                <w:spacing w:val="-10"/>
                <w:w w:val="90"/>
                <w:sz w:val="20"/>
              </w:rPr>
              <w:t>tables,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10"/>
                <w:w w:val="90"/>
                <w:sz w:val="20"/>
              </w:rPr>
              <w:t>chairs </w:t>
            </w:r>
            <w:r>
              <w:rPr>
                <w:sz w:val="20"/>
              </w:rPr>
              <w:t>or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other </w:t>
            </w:r>
            <w:r>
              <w:rPr>
                <w:spacing w:val="-2"/>
                <w:sz w:val="20"/>
              </w:rPr>
              <w:t>furniture items</w:t>
            </w:r>
          </w:p>
        </w:tc>
        <w:tc>
          <w:tcPr>
            <w:tcW w:w="8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spacing w:line="206" w:lineRule="auto" w:before="45"/>
              <w:ind w:left="58" w:right="297"/>
              <w:rPr>
                <w:sz w:val="20"/>
              </w:rPr>
            </w:pPr>
            <w:r>
              <w:rPr>
                <w:spacing w:val="-18"/>
                <w:sz w:val="20"/>
              </w:rPr>
              <w:t>Falls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8"/>
                <w:sz w:val="20"/>
              </w:rPr>
              <w:t>and </w:t>
            </w:r>
            <w:r>
              <w:rPr>
                <w:spacing w:val="-4"/>
                <w:sz w:val="20"/>
              </w:rPr>
              <w:t>related </w:t>
            </w:r>
            <w:r>
              <w:rPr>
                <w:spacing w:val="-8"/>
                <w:sz w:val="20"/>
              </w:rPr>
              <w:t>injuries</w:t>
            </w:r>
          </w:p>
        </w:tc>
        <w:tc>
          <w:tcPr>
            <w:tcW w:w="1144" w:type="dxa"/>
          </w:tcPr>
          <w:p>
            <w:pPr>
              <w:pStyle w:val="TableParagraph"/>
              <w:spacing w:before="19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3120" w:type="dxa"/>
          </w:tcPr>
          <w:p>
            <w:pPr>
              <w:pStyle w:val="TableParagraph"/>
              <w:spacing w:line="206" w:lineRule="auto" w:before="45"/>
              <w:ind w:left="60" w:right="651"/>
              <w:rPr>
                <w:sz w:val="20"/>
              </w:rPr>
            </w:pPr>
            <w:r>
              <w:rPr>
                <w:spacing w:val="-12"/>
                <w:sz w:val="20"/>
              </w:rPr>
              <w:t>Broken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furniture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removed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from </w:t>
            </w:r>
            <w:r>
              <w:rPr>
                <w:spacing w:val="-8"/>
                <w:w w:val="90"/>
                <w:sz w:val="20"/>
              </w:rPr>
              <w:t>service</w:t>
            </w:r>
            <w:r>
              <w:rPr>
                <w:spacing w:val="-25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until</w:t>
            </w:r>
            <w:r>
              <w:rPr>
                <w:spacing w:val="-25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repaired</w:t>
            </w:r>
            <w:r>
              <w:rPr>
                <w:spacing w:val="-24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or</w:t>
            </w:r>
            <w:r>
              <w:rPr>
                <w:spacing w:val="-25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replaced</w:t>
            </w:r>
          </w:p>
        </w:tc>
        <w:tc>
          <w:tcPr>
            <w:tcW w:w="8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232" w:hRule="atLeast"/>
        </w:trPr>
        <w:tc>
          <w:tcPr>
            <w:tcW w:w="13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line="228" w:lineRule="auto" w:before="84"/>
        <w:ind w:left="219" w:right="4697"/>
      </w:pPr>
      <w:r>
        <w:rPr>
          <w:spacing w:val="-10"/>
        </w:rPr>
        <w:t>If</w:t>
      </w:r>
      <w:r>
        <w:rPr>
          <w:spacing w:val="-25"/>
        </w:rPr>
        <w:t> </w:t>
      </w:r>
      <w:r>
        <w:rPr>
          <w:spacing w:val="-10"/>
        </w:rPr>
        <w:t>there</w:t>
      </w:r>
      <w:r>
        <w:rPr>
          <w:spacing w:val="-25"/>
        </w:rPr>
        <w:t> </w:t>
      </w:r>
      <w:r>
        <w:rPr>
          <w:spacing w:val="-10"/>
        </w:rPr>
        <w:t>is</w:t>
      </w:r>
      <w:r>
        <w:rPr>
          <w:spacing w:val="-25"/>
        </w:rPr>
        <w:t> </w:t>
      </w:r>
      <w:r>
        <w:rPr>
          <w:spacing w:val="-10"/>
        </w:rPr>
        <w:t>one</w:t>
      </w:r>
      <w:r>
        <w:rPr>
          <w:spacing w:val="-25"/>
        </w:rPr>
        <w:t> </w:t>
      </w:r>
      <w:r>
        <w:rPr>
          <w:spacing w:val="-10"/>
        </w:rPr>
        <w:t>or</w:t>
      </w:r>
      <w:r>
        <w:rPr>
          <w:spacing w:val="-25"/>
        </w:rPr>
        <w:t> </w:t>
      </w:r>
      <w:r>
        <w:rPr>
          <w:spacing w:val="-10"/>
        </w:rPr>
        <w:t>more</w:t>
      </w:r>
      <w:r>
        <w:rPr>
          <w:spacing w:val="-25"/>
        </w:rPr>
        <w:t> </w:t>
      </w:r>
      <w:r>
        <w:rPr>
          <w:spacing w:val="-10"/>
        </w:rPr>
        <w:t>High</w:t>
      </w:r>
      <w:r>
        <w:rPr>
          <w:spacing w:val="-25"/>
        </w:rPr>
        <w:t> </w:t>
      </w:r>
      <w:r>
        <w:rPr>
          <w:spacing w:val="-10"/>
        </w:rPr>
        <w:t>Risk</w:t>
      </w:r>
      <w:r>
        <w:rPr>
          <w:spacing w:val="-25"/>
        </w:rPr>
        <w:t> </w:t>
      </w:r>
      <w:r>
        <w:rPr>
          <w:spacing w:val="-10"/>
        </w:rPr>
        <w:t>(H)</w:t>
      </w:r>
      <w:r>
        <w:rPr>
          <w:spacing w:val="-25"/>
        </w:rPr>
        <w:t> </w:t>
      </w:r>
      <w:r>
        <w:rPr>
          <w:spacing w:val="-10"/>
        </w:rPr>
        <w:t>actions</w:t>
      </w:r>
      <w:r>
        <w:rPr>
          <w:spacing w:val="-25"/>
        </w:rPr>
        <w:t> </w:t>
      </w:r>
      <w:r>
        <w:rPr>
          <w:spacing w:val="-10"/>
        </w:rPr>
        <w:t>needed,</w:t>
      </w:r>
      <w:r>
        <w:rPr>
          <w:spacing w:val="-25"/>
        </w:rPr>
        <w:t> </w:t>
      </w:r>
      <w:r>
        <w:rPr>
          <w:spacing w:val="-10"/>
        </w:rPr>
        <w:t>then</w:t>
      </w:r>
      <w:r>
        <w:rPr>
          <w:spacing w:val="-25"/>
        </w:rPr>
        <w:t> </w:t>
      </w:r>
      <w:r>
        <w:rPr>
          <w:spacing w:val="-10"/>
        </w:rPr>
        <w:t>the</w:t>
      </w:r>
      <w:r>
        <w:rPr>
          <w:spacing w:val="-25"/>
        </w:rPr>
        <w:t> </w:t>
      </w:r>
      <w:r>
        <w:rPr>
          <w:spacing w:val="-10"/>
        </w:rPr>
        <w:t>risk</w:t>
      </w:r>
      <w:r>
        <w:rPr>
          <w:spacing w:val="-25"/>
        </w:rPr>
        <w:t> </w:t>
      </w:r>
      <w:r>
        <w:rPr>
          <w:spacing w:val="-10"/>
        </w:rPr>
        <w:t>of</w:t>
      </w:r>
      <w:r>
        <w:rPr>
          <w:spacing w:val="-25"/>
        </w:rPr>
        <w:t> </w:t>
      </w:r>
      <w:r>
        <w:rPr>
          <w:spacing w:val="-10"/>
        </w:rPr>
        <w:t>injury</w:t>
      </w:r>
      <w:r>
        <w:rPr>
          <w:spacing w:val="-25"/>
        </w:rPr>
        <w:t> </w:t>
      </w:r>
      <w:r>
        <w:rPr>
          <w:spacing w:val="-10"/>
        </w:rPr>
        <w:t>could</w:t>
      </w:r>
      <w:r>
        <w:rPr>
          <w:spacing w:val="-25"/>
        </w:rPr>
        <w:t> </w:t>
      </w:r>
      <w:r>
        <w:rPr>
          <w:spacing w:val="-10"/>
        </w:rPr>
        <w:t>be</w:t>
      </w:r>
      <w:r>
        <w:rPr>
          <w:spacing w:val="-25"/>
        </w:rPr>
        <w:t> </w:t>
      </w:r>
      <w:r>
        <w:rPr>
          <w:spacing w:val="-10"/>
        </w:rPr>
        <w:t>high</w:t>
      </w:r>
      <w:r>
        <w:rPr>
          <w:spacing w:val="-25"/>
        </w:rPr>
        <w:t> </w:t>
      </w:r>
      <w:r>
        <w:rPr>
          <w:spacing w:val="-10"/>
        </w:rPr>
        <w:t>and</w:t>
      </w:r>
      <w:r>
        <w:rPr>
          <w:spacing w:val="-25"/>
        </w:rPr>
        <w:t> </w:t>
      </w:r>
      <w:r>
        <w:rPr>
          <w:spacing w:val="-10"/>
        </w:rPr>
        <w:t>immediate</w:t>
      </w:r>
      <w:r>
        <w:rPr>
          <w:spacing w:val="-25"/>
        </w:rPr>
        <w:t> </w:t>
      </w:r>
      <w:r>
        <w:rPr>
          <w:spacing w:val="-10"/>
        </w:rPr>
        <w:t>action</w:t>
      </w:r>
      <w:r>
        <w:rPr>
          <w:spacing w:val="-25"/>
        </w:rPr>
        <w:t> </w:t>
      </w:r>
      <w:r>
        <w:rPr>
          <w:spacing w:val="-10"/>
        </w:rPr>
        <w:t>should</w:t>
      </w:r>
      <w:r>
        <w:rPr>
          <w:spacing w:val="-25"/>
        </w:rPr>
        <w:t> </w:t>
      </w:r>
      <w:r>
        <w:rPr>
          <w:spacing w:val="-10"/>
        </w:rPr>
        <w:t>be</w:t>
      </w:r>
      <w:r>
        <w:rPr>
          <w:spacing w:val="-25"/>
        </w:rPr>
        <w:t> </w:t>
      </w:r>
      <w:r>
        <w:rPr>
          <w:spacing w:val="-10"/>
        </w:rPr>
        <w:t>taken. Medium</w:t>
      </w:r>
      <w:r>
        <w:rPr>
          <w:spacing w:val="-30"/>
        </w:rPr>
        <w:t> </w:t>
      </w:r>
      <w:r>
        <w:rPr>
          <w:spacing w:val="-10"/>
        </w:rPr>
        <w:t>Risk</w:t>
      </w:r>
      <w:r>
        <w:rPr>
          <w:spacing w:val="-30"/>
        </w:rPr>
        <w:t> </w:t>
      </w:r>
      <w:r>
        <w:rPr>
          <w:spacing w:val="-10"/>
        </w:rPr>
        <w:t>(M)</w:t>
      </w:r>
      <w:r>
        <w:rPr>
          <w:spacing w:val="-30"/>
        </w:rPr>
        <w:t> </w:t>
      </w:r>
      <w:r>
        <w:rPr>
          <w:spacing w:val="-10"/>
        </w:rPr>
        <w:t>actions</w:t>
      </w:r>
      <w:r>
        <w:rPr>
          <w:spacing w:val="-30"/>
        </w:rPr>
        <w:t> </w:t>
      </w:r>
      <w:r>
        <w:rPr>
          <w:spacing w:val="-10"/>
        </w:rPr>
        <w:t>should</w:t>
      </w:r>
      <w:r>
        <w:rPr>
          <w:spacing w:val="-30"/>
        </w:rPr>
        <w:t> </w:t>
      </w:r>
      <w:r>
        <w:rPr>
          <w:spacing w:val="-10"/>
        </w:rPr>
        <w:t>be</w:t>
      </w:r>
      <w:r>
        <w:rPr>
          <w:spacing w:val="-30"/>
        </w:rPr>
        <w:t> </w:t>
      </w:r>
      <w:r>
        <w:rPr>
          <w:spacing w:val="-10"/>
        </w:rPr>
        <w:t>dealt</w:t>
      </w:r>
      <w:r>
        <w:rPr>
          <w:spacing w:val="-30"/>
        </w:rPr>
        <w:t> </w:t>
      </w:r>
      <w:r>
        <w:rPr>
          <w:spacing w:val="-10"/>
        </w:rPr>
        <w:t>with</w:t>
      </w:r>
      <w:r>
        <w:rPr>
          <w:spacing w:val="-30"/>
        </w:rPr>
        <w:t> </w:t>
      </w:r>
      <w:r>
        <w:rPr>
          <w:spacing w:val="-10"/>
        </w:rPr>
        <w:t>as</w:t>
      </w:r>
      <w:r>
        <w:rPr>
          <w:spacing w:val="-30"/>
        </w:rPr>
        <w:t> </w:t>
      </w:r>
      <w:r>
        <w:rPr>
          <w:spacing w:val="-10"/>
        </w:rPr>
        <w:t>soon</w:t>
      </w:r>
      <w:r>
        <w:rPr>
          <w:spacing w:val="-30"/>
        </w:rPr>
        <w:t> </w:t>
      </w:r>
      <w:r>
        <w:rPr>
          <w:spacing w:val="-10"/>
        </w:rPr>
        <w:t>as</w:t>
      </w:r>
      <w:r>
        <w:rPr>
          <w:spacing w:val="-30"/>
        </w:rPr>
        <w:t> </w:t>
      </w:r>
      <w:r>
        <w:rPr>
          <w:spacing w:val="-10"/>
        </w:rPr>
        <w:t>possible.</w:t>
      </w:r>
      <w:r>
        <w:rPr>
          <w:spacing w:val="68"/>
        </w:rPr>
        <w:t> </w:t>
      </w:r>
      <w:r>
        <w:rPr>
          <w:spacing w:val="-10"/>
        </w:rPr>
        <w:t>Low</w:t>
      </w:r>
      <w:r>
        <w:rPr>
          <w:spacing w:val="-30"/>
        </w:rPr>
        <w:t> </w:t>
      </w:r>
      <w:r>
        <w:rPr>
          <w:spacing w:val="-10"/>
        </w:rPr>
        <w:t>Risk</w:t>
      </w:r>
      <w:r>
        <w:rPr>
          <w:spacing w:val="-30"/>
        </w:rPr>
        <w:t> </w:t>
      </w:r>
      <w:r>
        <w:rPr>
          <w:spacing w:val="-10"/>
        </w:rPr>
        <w:t>(L)</w:t>
      </w:r>
      <w:r>
        <w:rPr>
          <w:spacing w:val="-30"/>
        </w:rPr>
        <w:t> </w:t>
      </w:r>
      <w:r>
        <w:rPr>
          <w:spacing w:val="-10"/>
        </w:rPr>
        <w:t>actions</w:t>
      </w:r>
      <w:r>
        <w:rPr>
          <w:spacing w:val="-30"/>
        </w:rPr>
        <w:t> </w:t>
      </w:r>
      <w:r>
        <w:rPr>
          <w:spacing w:val="-10"/>
        </w:rPr>
        <w:t>should</w:t>
      </w:r>
      <w:r>
        <w:rPr>
          <w:spacing w:val="-30"/>
        </w:rPr>
        <w:t> </w:t>
      </w:r>
      <w:r>
        <w:rPr>
          <w:spacing w:val="-10"/>
        </w:rPr>
        <w:t>be</w:t>
      </w:r>
      <w:r>
        <w:rPr>
          <w:spacing w:val="-30"/>
        </w:rPr>
        <w:t> </w:t>
      </w:r>
      <w:r>
        <w:rPr>
          <w:spacing w:val="-10"/>
        </w:rPr>
        <w:t>dealt</w:t>
      </w:r>
      <w:r>
        <w:rPr>
          <w:spacing w:val="-30"/>
        </w:rPr>
        <w:t> </w:t>
      </w:r>
      <w:r>
        <w:rPr>
          <w:spacing w:val="-10"/>
        </w:rPr>
        <w:t>with</w:t>
      </w:r>
      <w:r>
        <w:rPr>
          <w:spacing w:val="-30"/>
        </w:rPr>
        <w:t> </w:t>
      </w:r>
      <w:r>
        <w:rPr>
          <w:spacing w:val="-10"/>
        </w:rPr>
        <w:t>as</w:t>
      </w:r>
      <w:r>
        <w:rPr>
          <w:spacing w:val="-30"/>
        </w:rPr>
        <w:t> </w:t>
      </w:r>
      <w:r>
        <w:rPr>
          <w:spacing w:val="-10"/>
        </w:rPr>
        <w:t>soon</w:t>
      </w:r>
      <w:r>
        <w:rPr>
          <w:spacing w:val="-30"/>
        </w:rPr>
        <w:t> </w:t>
      </w:r>
      <w:r>
        <w:rPr>
          <w:spacing w:val="-10"/>
        </w:rPr>
        <w:t>as</w:t>
      </w:r>
      <w:r>
        <w:rPr>
          <w:spacing w:val="-30"/>
        </w:rPr>
        <w:t> </w:t>
      </w:r>
      <w:r>
        <w:rPr>
          <w:spacing w:val="-10"/>
        </w:rPr>
        <w:t>practicable.</w:t>
      </w:r>
    </w:p>
    <w:p>
      <w:pPr>
        <w:pStyle w:val="BodyText"/>
        <w:spacing w:before="3"/>
        <w:rPr>
          <w:sz w:val="25"/>
        </w:rPr>
      </w:pPr>
    </w:p>
    <w:p>
      <w:pPr>
        <w:tabs>
          <w:tab w:pos="3110" w:val="left" w:leader="none"/>
          <w:tab w:pos="9219" w:val="left" w:leader="none"/>
          <w:tab w:pos="9579" w:val="left" w:leader="none"/>
          <w:tab w:pos="10348" w:val="left" w:leader="none"/>
          <w:tab w:pos="10775" w:val="left" w:leader="none"/>
          <w:tab w:pos="14109" w:val="left" w:leader="none"/>
        </w:tabs>
        <w:spacing w:before="1"/>
        <w:ind w:left="219" w:right="0" w:firstLine="0"/>
        <w:jc w:val="left"/>
        <w:rPr>
          <w:sz w:val="14"/>
        </w:rPr>
      </w:pPr>
      <w:r>
        <w:rPr>
          <w:spacing w:val="-2"/>
          <w:w w:val="90"/>
          <w:position w:val="1"/>
          <w:sz w:val="20"/>
        </w:rPr>
        <w:t>Risk</w:t>
      </w:r>
      <w:r>
        <w:rPr>
          <w:spacing w:val="-20"/>
          <w:w w:val="90"/>
          <w:position w:val="1"/>
          <w:sz w:val="20"/>
        </w:rPr>
        <w:t> </w:t>
      </w:r>
      <w:r>
        <w:rPr>
          <w:spacing w:val="-2"/>
          <w:w w:val="90"/>
          <w:position w:val="1"/>
          <w:sz w:val="20"/>
        </w:rPr>
        <w:t>Assessment</w:t>
      </w:r>
      <w:r>
        <w:rPr>
          <w:spacing w:val="-19"/>
          <w:w w:val="90"/>
          <w:position w:val="1"/>
          <w:sz w:val="20"/>
        </w:rPr>
        <w:t> </w:t>
      </w:r>
      <w:r>
        <w:rPr>
          <w:spacing w:val="-2"/>
          <w:w w:val="90"/>
          <w:position w:val="1"/>
          <w:sz w:val="20"/>
        </w:rPr>
        <w:t>carried</w:t>
      </w:r>
      <w:r>
        <w:rPr>
          <w:spacing w:val="-19"/>
          <w:w w:val="90"/>
          <w:position w:val="1"/>
          <w:sz w:val="20"/>
        </w:rPr>
        <w:t> </w:t>
      </w:r>
      <w:r>
        <w:rPr>
          <w:spacing w:val="-2"/>
          <w:w w:val="90"/>
          <w:position w:val="1"/>
          <w:sz w:val="20"/>
        </w:rPr>
        <w:t>out</w:t>
      </w:r>
      <w:r>
        <w:rPr>
          <w:spacing w:val="-19"/>
          <w:w w:val="90"/>
          <w:position w:val="1"/>
          <w:sz w:val="20"/>
        </w:rPr>
        <w:t> </w:t>
      </w:r>
      <w:r>
        <w:rPr>
          <w:spacing w:val="-5"/>
          <w:w w:val="90"/>
          <w:position w:val="1"/>
          <w:sz w:val="20"/>
        </w:rPr>
        <w:t>by:</w:t>
      </w:r>
      <w:r>
        <w:rPr>
          <w:position w:val="1"/>
          <w:sz w:val="20"/>
        </w:rPr>
        <w:tab/>
      </w:r>
      <w:r>
        <w:rPr>
          <w:position w:val="1"/>
          <w:sz w:val="20"/>
          <w:u w:val="single"/>
        </w:rPr>
        <w:tab/>
      </w:r>
      <w:r>
        <w:rPr>
          <w:position w:val="1"/>
          <w:sz w:val="20"/>
        </w:rPr>
        <w:tab/>
      </w:r>
      <w:r>
        <w:rPr>
          <w:spacing w:val="-2"/>
          <w:position w:val="1"/>
          <w:sz w:val="20"/>
        </w:rPr>
        <w:t>Date:</w:t>
      </w:r>
      <w:r>
        <w:rPr>
          <w:position w:val="1"/>
          <w:sz w:val="20"/>
        </w:rPr>
        <w:tab/>
      </w:r>
      <w:r>
        <w:rPr>
          <w:spacing w:val="-10"/>
          <w:position w:val="1"/>
          <w:sz w:val="20"/>
        </w:rPr>
        <w:t>/</w:t>
      </w:r>
      <w:r>
        <w:rPr>
          <w:position w:val="1"/>
          <w:sz w:val="20"/>
        </w:rPr>
        <w:tab/>
      </w:r>
      <w:r>
        <w:rPr>
          <w:spacing w:val="-10"/>
          <w:position w:val="1"/>
          <w:sz w:val="20"/>
        </w:rPr>
        <w:t>/</w:t>
      </w:r>
      <w:r>
        <w:rPr>
          <w:position w:val="1"/>
          <w:sz w:val="20"/>
        </w:rPr>
        <w:tab/>
      </w:r>
      <w:r>
        <w:rPr>
          <w:spacing w:val="-4"/>
          <w:w w:val="90"/>
          <w:sz w:val="14"/>
        </w:rPr>
        <w:t>©</w:t>
      </w:r>
      <w:r>
        <w:rPr>
          <w:spacing w:val="-17"/>
          <w:w w:val="90"/>
          <w:sz w:val="14"/>
        </w:rPr>
        <w:t> </w:t>
      </w:r>
      <w:r>
        <w:rPr>
          <w:spacing w:val="-4"/>
          <w:w w:val="90"/>
          <w:sz w:val="14"/>
        </w:rPr>
        <w:t>All</w:t>
      </w:r>
      <w:r>
        <w:rPr>
          <w:spacing w:val="-17"/>
          <w:w w:val="90"/>
          <w:sz w:val="14"/>
        </w:rPr>
        <w:t> </w:t>
      </w:r>
      <w:r>
        <w:rPr>
          <w:spacing w:val="-4"/>
          <w:w w:val="90"/>
          <w:sz w:val="14"/>
        </w:rPr>
        <w:t>Rights</w:t>
      </w:r>
      <w:r>
        <w:rPr>
          <w:spacing w:val="-16"/>
          <w:w w:val="90"/>
          <w:sz w:val="14"/>
        </w:rPr>
        <w:t> </w:t>
      </w:r>
      <w:r>
        <w:rPr>
          <w:spacing w:val="-4"/>
          <w:w w:val="90"/>
          <w:sz w:val="14"/>
        </w:rPr>
        <w:t>Reserved</w:t>
      </w:r>
    </w:p>
    <w:sectPr>
      <w:footerReference w:type="default" r:id="rId6"/>
      <w:pgSz w:w="16840" w:h="11910" w:orient="landscape"/>
      <w:pgMar w:footer="0" w:header="0" w:top="680" w:bottom="0" w:left="72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41.165894pt;margin-top:545.431580pt;width:56.55pt;height:10.45pt;mso-position-horizontal-relative:page;mso-position-vertical-relative:page;z-index:-16141824" type="#_x0000_t202" id="docshape1" filled="false" stroked="false">
          <v:textbox inset="0,0,0,0">
            <w:txbxContent>
              <w:p>
                <w:pPr>
                  <w:spacing w:before="22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pacing w:val="-4"/>
                    <w:w w:val="90"/>
                    <w:sz w:val="14"/>
                  </w:rPr>
                  <w:t>©</w:t>
                </w:r>
                <w:r>
                  <w:rPr>
                    <w:spacing w:val="-17"/>
                    <w:w w:val="90"/>
                    <w:sz w:val="14"/>
                  </w:rPr>
                  <w:t> </w:t>
                </w:r>
                <w:r>
                  <w:rPr>
                    <w:spacing w:val="-4"/>
                    <w:w w:val="90"/>
                    <w:sz w:val="14"/>
                  </w:rPr>
                  <w:t>All</w:t>
                </w:r>
                <w:r>
                  <w:rPr>
                    <w:spacing w:val="-17"/>
                    <w:w w:val="90"/>
                    <w:sz w:val="14"/>
                  </w:rPr>
                  <w:t> </w:t>
                </w:r>
                <w:r>
                  <w:rPr>
                    <w:spacing w:val="-4"/>
                    <w:w w:val="90"/>
                    <w:sz w:val="14"/>
                  </w:rPr>
                  <w:t>Rights</w:t>
                </w:r>
                <w:r>
                  <w:rPr>
                    <w:spacing w:val="-16"/>
                    <w:w w:val="90"/>
                    <w:sz w:val="14"/>
                  </w:rPr>
                  <w:t> </w:t>
                </w:r>
                <w:r>
                  <w:rPr>
                    <w:spacing w:val="-4"/>
                    <w:w w:val="90"/>
                    <w:sz w:val="14"/>
                  </w:rPr>
                  <w:t>Reserved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0"/>
      <w:szCs w:val="2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2023-02-22T11:50:31Z</dcterms:created>
  <dcterms:modified xsi:type="dcterms:W3CDTF">2023-02-22T11:50:31Z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2014-10-28T00:00:00Z</vt:filetime>
  </property>
  <property fmtid="{D5CDD505-2E9C-101B-9397-08002B2CF9AE}" pid="3" name="Creator">
    <vt:lpwstr>Adobe InDesign CC 2014 (Windows)</vt:lpwstr>
  </property>
  <property fmtid="{D5CDD505-2E9C-101B-9397-08002B2CF9AE}" pid="4" name="LastSaved">
    <vt:filetime>2023-02-22T00:00:00Z</vt:filetime>
  </property>
  <property fmtid="{D5CDD505-2E9C-101B-9397-08002B2CF9AE}" pid="5" name="Producer">
    <vt:lpwstr>Adobe PDF Library 11.0</vt:lpwstr>
  </property>
</Properties>
</file>