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15300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913"/>
        <w:gridCol w:w="1223"/>
        <w:gridCol w:w="1002"/>
        <w:gridCol w:w="3146"/>
        <w:gridCol w:w="729"/>
        <w:gridCol w:w="3900"/>
        <w:gridCol w:w="1704"/>
        <w:gridCol w:w="1612"/>
      </w:tblGrid>
      <w:tr w:rsidR="001426A1" w:rsidRPr="004A4FFE" w:rsidTr="004A4FFE">
        <w:trPr>
          <w:trHeight w:val="1273"/>
          <w:tblHeader/>
        </w:trPr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before="3" w:line="220" w:lineRule="auto"/>
              <w:ind w:left="61" w:right="10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1426A1" w:rsidRPr="004A4FFE" w:rsidRDefault="00F252D0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2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before="3" w:line="220" w:lineRule="auto"/>
              <w:ind w:left="61" w:right="107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before="26" w:line="200" w:lineRule="exact"/>
              <w:ind w:left="32" w:right="60" w:hanging="1"/>
              <w:rPr>
                <w:rFonts w:asciiTheme="minorHAnsi" w:hAnsiTheme="minorHAnsi" w:cstheme="minorHAnsi"/>
                <w:b/>
                <w:sz w:val="16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13"/>
                <w:sz w:val="19"/>
              </w:rPr>
              <w:t>rating</w:t>
            </w:r>
            <w:r w:rsidR="008A0E14">
              <w:rPr>
                <w:rFonts w:asciiTheme="minorHAnsi" w:hAnsiTheme="minorHAnsi" w:cstheme="minorHAnsi"/>
                <w:b/>
                <w:color w:val="FFFFFF"/>
                <w:spacing w:val="-13"/>
                <w:sz w:val="19"/>
              </w:rPr>
              <w:br/>
            </w:r>
            <w:r w:rsidRPr="004A4FFE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  <w:r w:rsidR="008A0E14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11"/>
                <w:sz w:val="16"/>
              </w:rPr>
              <w:t>M</w:t>
            </w:r>
            <w:r w:rsidR="008A0E14">
              <w:rPr>
                <w:rFonts w:asciiTheme="minorHAnsi" w:hAnsiTheme="minorHAnsi" w:cstheme="minorHAnsi"/>
                <w:b/>
                <w:color w:val="FFFFFF"/>
                <w:spacing w:val="-11"/>
                <w:sz w:val="16"/>
              </w:rPr>
              <w:t xml:space="preserve">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11"/>
                <w:sz w:val="16"/>
              </w:rPr>
              <w:t>=</w:t>
            </w:r>
            <w:r w:rsidR="008A0E14">
              <w:rPr>
                <w:rFonts w:asciiTheme="minorHAnsi" w:hAnsiTheme="minorHAnsi" w:cstheme="minorHAnsi"/>
                <w:b/>
                <w:color w:val="FFFFFF"/>
                <w:spacing w:val="-11"/>
                <w:sz w:val="16"/>
              </w:rPr>
              <w:t xml:space="preserve">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11"/>
                <w:sz w:val="16"/>
              </w:rPr>
              <w:t>Medium</w:t>
            </w:r>
          </w:p>
          <w:p w:rsidR="001426A1" w:rsidRPr="004A4FFE" w:rsidRDefault="00F252D0">
            <w:pPr>
              <w:pStyle w:val="TableParagraph"/>
              <w:spacing w:line="185" w:lineRule="exact"/>
              <w:ind w:left="32"/>
              <w:rPr>
                <w:rFonts w:asciiTheme="minorHAnsi" w:hAnsiTheme="minorHAnsi" w:cstheme="minorHAnsi"/>
                <w:b/>
                <w:sz w:val="16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14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before="3" w:line="220" w:lineRule="auto"/>
              <w:ind w:left="61" w:right="48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in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place?</w:t>
            </w:r>
          </w:p>
          <w:p w:rsidR="001426A1" w:rsidRPr="004A4FFE" w:rsidRDefault="00F252D0">
            <w:pPr>
              <w:pStyle w:val="TableParagraph"/>
              <w:spacing w:before="181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90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1426A1" w:rsidRPr="004A4FFE" w:rsidTr="004A4FFE">
        <w:trPr>
          <w:trHeight w:val="1301"/>
        </w:trPr>
        <w:tc>
          <w:tcPr>
            <w:tcW w:w="1071" w:type="dxa"/>
            <w:vMerge w:val="restart"/>
          </w:tcPr>
          <w:p w:rsidR="001426A1" w:rsidRPr="004A4FFE" w:rsidRDefault="00F252D0">
            <w:pPr>
              <w:pStyle w:val="TableParagraph"/>
              <w:spacing w:before="62" w:line="211" w:lineRule="auto"/>
              <w:ind w:left="56" w:right="58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Fumes from </w:t>
            </w:r>
            <w:r w:rsidRPr="004A4FFE">
              <w:rPr>
                <w:rFonts w:asciiTheme="minorHAnsi" w:hAnsiTheme="minorHAnsi" w:cstheme="minorHAnsi"/>
                <w:spacing w:val="-9"/>
                <w:sz w:val="19"/>
              </w:rPr>
              <w:t xml:space="preserve">paints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>glues</w:t>
            </w:r>
          </w:p>
        </w:tc>
        <w:tc>
          <w:tcPr>
            <w:tcW w:w="913" w:type="dxa"/>
            <w:vMerge w:val="restart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23" w:type="dxa"/>
            <w:vMerge w:val="restart"/>
          </w:tcPr>
          <w:p w:rsidR="001426A1" w:rsidRPr="004A4FFE" w:rsidRDefault="00F252D0">
            <w:pPr>
              <w:pStyle w:val="TableParagraph"/>
              <w:spacing w:before="62" w:line="211" w:lineRule="auto"/>
              <w:ind w:left="56" w:right="24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Respiratory irritation and problems</w:t>
            </w:r>
          </w:p>
        </w:tc>
        <w:tc>
          <w:tcPr>
            <w:tcW w:w="1002" w:type="dxa"/>
          </w:tcPr>
          <w:p w:rsidR="001426A1" w:rsidRPr="004A4FFE" w:rsidRDefault="00F252D0">
            <w:pPr>
              <w:pStyle w:val="TableParagraph"/>
              <w:spacing w:before="39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146" w:type="dxa"/>
          </w:tcPr>
          <w:p w:rsidR="001426A1" w:rsidRPr="004A4FFE" w:rsidRDefault="00F252D0">
            <w:pPr>
              <w:pStyle w:val="TableParagraph"/>
              <w:spacing w:before="62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Data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Sheets (SDS)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been obtained for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hazardous chemicals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A4FFE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copy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on file in </w:t>
            </w:r>
            <w:r w:rsidRPr="004A4FFE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suitable location, accessible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>relevant staff</w:t>
            </w:r>
          </w:p>
        </w:tc>
        <w:tc>
          <w:tcPr>
            <w:tcW w:w="729" w:type="dxa"/>
            <w:vMerge w:val="restart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00" w:type="dxa"/>
            <w:vMerge w:val="restart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4" w:type="dxa"/>
            <w:vMerge w:val="restart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2" w:type="dxa"/>
            <w:vMerge w:val="restart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426A1" w:rsidRPr="004A4FFE" w:rsidTr="004A4FFE">
        <w:trPr>
          <w:trHeight w:val="996"/>
        </w:trPr>
        <w:tc>
          <w:tcPr>
            <w:tcW w:w="1071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02" w:type="dxa"/>
          </w:tcPr>
          <w:p w:rsidR="001426A1" w:rsidRPr="004A4FFE" w:rsidRDefault="00F252D0">
            <w:pPr>
              <w:pStyle w:val="TableParagraph"/>
              <w:spacing w:before="127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146" w:type="dxa"/>
          </w:tcPr>
          <w:p w:rsidR="001426A1" w:rsidRPr="004A4FFE" w:rsidRDefault="00F252D0">
            <w:pPr>
              <w:pStyle w:val="TableParagraph"/>
              <w:spacing w:before="151" w:line="211" w:lineRule="auto"/>
              <w:ind w:left="56" w:right="216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choosing chemical cleaners for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the art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room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least hazardous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product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>purchased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426A1" w:rsidRPr="004A4FFE" w:rsidTr="004A4FFE">
        <w:trPr>
          <w:trHeight w:val="1060"/>
        </w:trPr>
        <w:tc>
          <w:tcPr>
            <w:tcW w:w="1071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02" w:type="dxa"/>
          </w:tcPr>
          <w:p w:rsidR="001426A1" w:rsidRPr="004A4FFE" w:rsidRDefault="00F252D0">
            <w:pPr>
              <w:pStyle w:val="TableParagraph"/>
              <w:spacing w:before="12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146" w:type="dxa"/>
          </w:tcPr>
          <w:p w:rsidR="001426A1" w:rsidRPr="004A4FFE" w:rsidRDefault="00F252D0">
            <w:pPr>
              <w:pStyle w:val="TableParagraph"/>
              <w:spacing w:before="145" w:line="211" w:lineRule="auto"/>
              <w:ind w:left="56" w:right="79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Protective Equipment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(PPE)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and worn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directed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Data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Sheet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(SDS) </w:t>
            </w:r>
            <w:r w:rsidRPr="004A4FFE">
              <w:rPr>
                <w:rFonts w:asciiTheme="minorHAnsi" w:hAnsiTheme="minorHAnsi" w:cstheme="minorHAnsi"/>
                <w:spacing w:val="-7"/>
                <w:sz w:val="19"/>
              </w:rPr>
              <w:t>requirements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426A1" w:rsidRPr="004A4FFE" w:rsidTr="004A4FFE">
        <w:trPr>
          <w:trHeight w:val="1200"/>
        </w:trPr>
        <w:tc>
          <w:tcPr>
            <w:tcW w:w="1071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02" w:type="dxa"/>
          </w:tcPr>
          <w:p w:rsidR="001426A1" w:rsidRPr="004A4FFE" w:rsidRDefault="00F252D0">
            <w:pPr>
              <w:pStyle w:val="TableParagraph"/>
              <w:spacing w:before="5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146" w:type="dxa"/>
          </w:tcPr>
          <w:p w:rsidR="001426A1" w:rsidRPr="004A4FFE" w:rsidRDefault="00F252D0">
            <w:pPr>
              <w:pStyle w:val="TableParagraph"/>
              <w:spacing w:before="75" w:line="211" w:lineRule="auto"/>
              <w:ind w:left="56" w:right="151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Chemical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products/materials are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labelled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stored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safely in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Data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Sheet (SDS) </w:t>
            </w:r>
            <w:r w:rsidRPr="004A4FFE">
              <w:rPr>
                <w:rFonts w:asciiTheme="minorHAnsi" w:hAnsiTheme="minorHAnsi" w:cstheme="minorHAnsi"/>
                <w:spacing w:val="-7"/>
                <w:sz w:val="19"/>
              </w:rPr>
              <w:t>requirements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426A1" w:rsidRPr="004A4FFE" w:rsidTr="004A4FFE">
        <w:trPr>
          <w:trHeight w:val="1222"/>
        </w:trPr>
        <w:tc>
          <w:tcPr>
            <w:tcW w:w="1071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02" w:type="dxa"/>
          </w:tcPr>
          <w:p w:rsidR="001426A1" w:rsidRPr="004A4FFE" w:rsidRDefault="00F252D0">
            <w:pPr>
              <w:pStyle w:val="TableParagraph"/>
              <w:spacing w:before="4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146" w:type="dxa"/>
          </w:tcPr>
          <w:p w:rsidR="001426A1" w:rsidRPr="004A4FFE" w:rsidRDefault="00F252D0" w:rsidP="00932B5C">
            <w:pPr>
              <w:pStyle w:val="TableParagraph"/>
              <w:spacing w:before="64" w:line="211" w:lineRule="auto"/>
              <w:ind w:left="56" w:right="340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Unauthorised access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chemical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>products/materials</w:t>
            </w:r>
            <w:r w:rsidR="00932B5C">
              <w:rPr>
                <w:rFonts w:asciiTheme="minorHAnsi" w:hAnsiTheme="minorHAnsi" w:cstheme="minorHAnsi"/>
                <w:spacing w:val="-6"/>
                <w:sz w:val="19"/>
              </w:rPr>
              <w:t xml:space="preserve">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prohibited/ </w:t>
            </w:r>
            <w:r w:rsidRPr="004A4FFE">
              <w:rPr>
                <w:rFonts w:asciiTheme="minorHAnsi" w:hAnsiTheme="minorHAnsi" w:cstheme="minorHAnsi"/>
                <w:spacing w:val="-7"/>
                <w:sz w:val="19"/>
              </w:rPr>
              <w:t>prevented/controlled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1426A1" w:rsidRPr="004A4FFE" w:rsidRDefault="001426A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A4FFE" w:rsidRPr="004A4FFE" w:rsidTr="00707565">
        <w:trPr>
          <w:trHeight w:val="1170"/>
        </w:trPr>
        <w:tc>
          <w:tcPr>
            <w:tcW w:w="1071" w:type="dxa"/>
            <w:vMerge w:val="restart"/>
          </w:tcPr>
          <w:p w:rsidR="004A4FFE" w:rsidRPr="004A4FFE" w:rsidRDefault="004A4FFE">
            <w:pPr>
              <w:pStyle w:val="TableParagraph"/>
              <w:spacing w:before="55" w:line="220" w:lineRule="auto"/>
              <w:ind w:left="56" w:right="9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Damaged electrical fittings and equipment</w:t>
            </w:r>
          </w:p>
          <w:p w:rsidR="004A4FFE" w:rsidRPr="004A4FFE" w:rsidRDefault="004A4FFE" w:rsidP="007F50C8">
            <w:pPr>
              <w:pStyle w:val="TableParagraph"/>
              <w:spacing w:before="120" w:line="220" w:lineRule="auto"/>
              <w:ind w:left="56" w:right="41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Defective portable electrical appliances</w:t>
            </w:r>
          </w:p>
        </w:tc>
        <w:tc>
          <w:tcPr>
            <w:tcW w:w="913" w:type="dxa"/>
            <w:vMerge w:val="restart"/>
          </w:tcPr>
          <w:p w:rsidR="004A4FFE" w:rsidRPr="004A4FFE" w:rsidRDefault="004A4FF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23" w:type="dxa"/>
            <w:vMerge w:val="restart"/>
          </w:tcPr>
          <w:p w:rsidR="004A4FFE" w:rsidRPr="004A4FFE" w:rsidRDefault="004A4FFE">
            <w:pPr>
              <w:pStyle w:val="TableParagraph"/>
              <w:spacing w:before="39" w:line="420" w:lineRule="auto"/>
              <w:ind w:left="55" w:right="51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>Electrocution Fire</w:t>
            </w:r>
          </w:p>
          <w:p w:rsidR="004A4FFE" w:rsidRPr="004A4FFE" w:rsidRDefault="004A4FFE">
            <w:pPr>
              <w:pStyle w:val="TableParagraph"/>
              <w:spacing w:before="59"/>
              <w:ind w:left="55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>Burns</w:t>
            </w:r>
          </w:p>
          <w:p w:rsidR="004A4FFE" w:rsidRPr="004A4FFE" w:rsidRDefault="004A4FFE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:rsidR="004A4FFE" w:rsidRPr="004A4FFE" w:rsidRDefault="004A4FFE" w:rsidP="002A6894">
            <w:pPr>
              <w:pStyle w:val="TableParagraph"/>
              <w:spacing w:line="211" w:lineRule="auto"/>
              <w:ind w:left="55" w:right="537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>Electric shock</w:t>
            </w:r>
          </w:p>
        </w:tc>
        <w:tc>
          <w:tcPr>
            <w:tcW w:w="1002" w:type="dxa"/>
            <w:vMerge w:val="restart"/>
          </w:tcPr>
          <w:p w:rsidR="004A4FFE" w:rsidRPr="004A4FFE" w:rsidRDefault="004A4FFE">
            <w:pPr>
              <w:pStyle w:val="TableParagraph"/>
              <w:spacing w:before="39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146" w:type="dxa"/>
            <w:tcBorders>
              <w:bottom w:val="nil"/>
            </w:tcBorders>
          </w:tcPr>
          <w:p w:rsidR="004A4FFE" w:rsidRPr="004A4FFE" w:rsidRDefault="004A4FFE">
            <w:pPr>
              <w:pStyle w:val="TableParagraph"/>
              <w:spacing w:before="63" w:line="211" w:lineRule="auto"/>
              <w:ind w:left="55" w:right="148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and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fittings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4A4FFE">
              <w:rPr>
                <w:rFonts w:asciiTheme="minorHAnsi" w:hAnsiTheme="minorHAnsi" w:cstheme="minorHAnsi"/>
                <w:spacing w:val="-8"/>
                <w:sz w:val="19"/>
              </w:rPr>
              <w:t xml:space="preserve">of,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‘out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A4FFE">
              <w:rPr>
                <w:rFonts w:asciiTheme="minorHAnsi" w:hAnsiTheme="minorHAnsi" w:cstheme="minorHAnsi"/>
                <w:spacing w:val="-9"/>
                <w:sz w:val="19"/>
              </w:rPr>
              <w:t xml:space="preserve">use’,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stored separately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>accidental use</w:t>
            </w:r>
          </w:p>
        </w:tc>
        <w:tc>
          <w:tcPr>
            <w:tcW w:w="729" w:type="dxa"/>
            <w:vMerge w:val="restart"/>
          </w:tcPr>
          <w:p w:rsidR="004A4FFE" w:rsidRPr="004A4FFE" w:rsidRDefault="004A4FF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00" w:type="dxa"/>
            <w:vMerge w:val="restart"/>
          </w:tcPr>
          <w:p w:rsidR="004A4FFE" w:rsidRPr="004A4FFE" w:rsidRDefault="004A4FF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4" w:type="dxa"/>
            <w:vMerge w:val="restart"/>
          </w:tcPr>
          <w:p w:rsidR="004A4FFE" w:rsidRPr="004A4FFE" w:rsidRDefault="004A4FF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2" w:type="dxa"/>
            <w:vMerge w:val="restart"/>
          </w:tcPr>
          <w:p w:rsidR="004A4FFE" w:rsidRPr="004A4FFE" w:rsidRDefault="004A4FF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A4FFE" w:rsidRPr="004A4FFE" w:rsidTr="00707565">
        <w:trPr>
          <w:trHeight w:val="1019"/>
        </w:trPr>
        <w:tc>
          <w:tcPr>
            <w:tcW w:w="1071" w:type="dxa"/>
            <w:vMerge/>
          </w:tcPr>
          <w:p w:rsidR="004A4FFE" w:rsidRPr="004A4FFE" w:rsidRDefault="004A4FFE">
            <w:pPr>
              <w:pStyle w:val="TableParagraph"/>
              <w:spacing w:before="120" w:line="220" w:lineRule="auto"/>
              <w:ind w:left="56" w:right="41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4A4FFE" w:rsidRPr="004A4FFE" w:rsidRDefault="004A4F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3" w:type="dxa"/>
            <w:vMerge/>
          </w:tcPr>
          <w:p w:rsidR="004A4FFE" w:rsidRPr="004A4FFE" w:rsidRDefault="004A4FFE">
            <w:pPr>
              <w:pStyle w:val="TableParagraph"/>
              <w:spacing w:line="211" w:lineRule="auto"/>
              <w:ind w:left="55" w:right="537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1002" w:type="dxa"/>
            <w:vMerge/>
          </w:tcPr>
          <w:p w:rsidR="004A4FFE" w:rsidRPr="004A4FFE" w:rsidRDefault="004A4FF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46" w:type="dxa"/>
            <w:tcBorders>
              <w:top w:val="nil"/>
              <w:bottom w:val="nil"/>
            </w:tcBorders>
          </w:tcPr>
          <w:p w:rsidR="004A4FFE" w:rsidRPr="004A4FFE" w:rsidRDefault="004A4FFE">
            <w:pPr>
              <w:pStyle w:val="TableParagraph"/>
              <w:spacing w:before="83" w:line="211" w:lineRule="auto"/>
              <w:ind w:left="55" w:right="207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person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4A4FFE" w:rsidRPr="004A4FFE" w:rsidRDefault="004A4F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 w:rsidR="004A4FFE" w:rsidRPr="004A4FFE" w:rsidRDefault="004A4F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A4FFE" w:rsidRPr="004A4FFE" w:rsidRDefault="004A4F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4A4FFE" w:rsidRPr="004A4FFE" w:rsidRDefault="004A4F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A4FFE" w:rsidRPr="004A4FFE" w:rsidTr="00707565">
        <w:trPr>
          <w:trHeight w:val="1209"/>
        </w:trPr>
        <w:tc>
          <w:tcPr>
            <w:tcW w:w="1071" w:type="dxa"/>
            <w:vMerge/>
          </w:tcPr>
          <w:p w:rsidR="004A4FFE" w:rsidRPr="004A4FFE" w:rsidRDefault="004A4FF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4A4FFE" w:rsidRPr="004A4FFE" w:rsidRDefault="004A4F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3" w:type="dxa"/>
            <w:vMerge/>
          </w:tcPr>
          <w:p w:rsidR="004A4FFE" w:rsidRPr="004A4FFE" w:rsidRDefault="004A4FF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02" w:type="dxa"/>
            <w:vMerge/>
          </w:tcPr>
          <w:p w:rsidR="004A4FFE" w:rsidRPr="004A4FFE" w:rsidRDefault="004A4FF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46" w:type="dxa"/>
            <w:tcBorders>
              <w:top w:val="nil"/>
            </w:tcBorders>
          </w:tcPr>
          <w:p w:rsidR="004A4FFE" w:rsidRPr="004A4FFE" w:rsidRDefault="00FF4A72">
            <w:pPr>
              <w:pStyle w:val="TableParagraph"/>
              <w:spacing w:before="54" w:line="211" w:lineRule="auto"/>
              <w:ind w:left="55" w:right="416"/>
              <w:rPr>
                <w:rFonts w:asciiTheme="minorHAnsi" w:hAnsiTheme="minorHAnsi" w:cstheme="minorHAnsi"/>
                <w:b/>
                <w:sz w:val="19"/>
              </w:rPr>
            </w:pPr>
            <w:hyperlink r:id="rId6">
              <w:r w:rsidR="004A4FFE" w:rsidRPr="004A4FFE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Fire (Specialist Rooms) – Template No. 18</w:t>
              </w:r>
            </w:hyperlink>
          </w:p>
        </w:tc>
        <w:tc>
          <w:tcPr>
            <w:tcW w:w="729" w:type="dxa"/>
            <w:vMerge/>
            <w:tcBorders>
              <w:top w:val="nil"/>
            </w:tcBorders>
          </w:tcPr>
          <w:p w:rsidR="004A4FFE" w:rsidRPr="004A4FFE" w:rsidRDefault="004A4F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 w:rsidR="004A4FFE" w:rsidRPr="004A4FFE" w:rsidRDefault="004A4F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A4FFE" w:rsidRPr="004A4FFE" w:rsidRDefault="004A4F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4A4FFE" w:rsidRPr="004A4FFE" w:rsidRDefault="004A4F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1426A1" w:rsidRPr="004A4FFE" w:rsidRDefault="00F252D0">
      <w:pPr>
        <w:spacing w:before="56"/>
        <w:ind w:right="404"/>
        <w:jc w:val="right"/>
        <w:rPr>
          <w:rFonts w:asciiTheme="minorHAnsi" w:hAnsiTheme="minorHAnsi" w:cstheme="minorHAnsi"/>
          <w:sz w:val="14"/>
        </w:rPr>
      </w:pPr>
      <w:r w:rsidRPr="004A4FFE">
        <w:rPr>
          <w:rFonts w:asciiTheme="minorHAnsi" w:hAnsiTheme="minorHAnsi" w:cstheme="minorHAnsi"/>
          <w:sz w:val="14"/>
        </w:rPr>
        <w:t>© All Rights Reserved</w:t>
      </w:r>
    </w:p>
    <w:p w:rsidR="001426A1" w:rsidRPr="004A4FFE" w:rsidRDefault="001426A1">
      <w:pPr>
        <w:jc w:val="right"/>
        <w:rPr>
          <w:rFonts w:asciiTheme="minorHAnsi" w:hAnsiTheme="minorHAnsi" w:cstheme="minorHAnsi"/>
          <w:sz w:val="14"/>
        </w:rPr>
        <w:sectPr w:rsidR="001426A1" w:rsidRPr="004A4FFE" w:rsidSect="004A4FFE">
          <w:headerReference w:type="default" r:id="rId7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865"/>
        <w:gridCol w:w="1493"/>
        <w:gridCol w:w="1077"/>
        <w:gridCol w:w="3657"/>
        <w:gridCol w:w="755"/>
        <w:gridCol w:w="3214"/>
        <w:gridCol w:w="1697"/>
        <w:gridCol w:w="1639"/>
      </w:tblGrid>
      <w:tr w:rsidR="001426A1" w:rsidRPr="004A4FFE" w:rsidTr="004A4FFE">
        <w:trPr>
          <w:trHeight w:val="1273"/>
          <w:tblHeader/>
        </w:trPr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the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hazard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</w:p>
          <w:p w:rsidR="001426A1" w:rsidRPr="004A4FFE" w:rsidRDefault="00F252D0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before="3" w:line="220" w:lineRule="auto"/>
              <w:ind w:left="61" w:right="377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1426A1" w:rsidRPr="004A4FFE" w:rsidRDefault="00F252D0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1426A1" w:rsidRPr="004A4FFE" w:rsidRDefault="00F252D0">
            <w:pPr>
              <w:pStyle w:val="TableParagraph"/>
              <w:spacing w:before="8" w:line="249" w:lineRule="auto"/>
              <w:ind w:left="61" w:right="56"/>
              <w:rPr>
                <w:rFonts w:asciiTheme="minorHAnsi" w:hAnsiTheme="minorHAnsi" w:cstheme="minorHAnsi"/>
                <w:b/>
                <w:sz w:val="16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8A0E14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4A4FFE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65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before="3" w:line="220" w:lineRule="auto"/>
              <w:ind w:left="61" w:right="-3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1426A1" w:rsidRPr="004A4FFE" w:rsidRDefault="00F252D0">
            <w:pPr>
              <w:pStyle w:val="TableParagraph"/>
              <w:spacing w:before="181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4A4FFE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69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63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1426A1" w:rsidRPr="004A4FFE" w:rsidRDefault="00F252D0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A4FFE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1426A1" w:rsidRPr="004A4FFE">
        <w:trPr>
          <w:trHeight w:val="881"/>
        </w:trPr>
        <w:tc>
          <w:tcPr>
            <w:tcW w:w="1069" w:type="dxa"/>
          </w:tcPr>
          <w:p w:rsidR="001426A1" w:rsidRPr="004A4FFE" w:rsidRDefault="00F252D0">
            <w:pPr>
              <w:pStyle w:val="TableParagraph"/>
              <w:spacing w:before="5" w:line="211" w:lineRule="auto"/>
              <w:ind w:left="56" w:right="106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Accessing high windows</w:t>
            </w:r>
          </w:p>
        </w:tc>
        <w:tc>
          <w:tcPr>
            <w:tcW w:w="865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93" w:type="dxa"/>
          </w:tcPr>
          <w:p w:rsidR="001426A1" w:rsidRPr="004A4FFE" w:rsidRDefault="00F252D0">
            <w:pPr>
              <w:pStyle w:val="TableParagraph"/>
              <w:spacing w:line="21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Falls</w:t>
            </w:r>
          </w:p>
        </w:tc>
        <w:tc>
          <w:tcPr>
            <w:tcW w:w="1077" w:type="dxa"/>
          </w:tcPr>
          <w:p w:rsidR="001426A1" w:rsidRPr="004A4FFE" w:rsidRDefault="00F252D0">
            <w:pPr>
              <w:pStyle w:val="TableParagraph"/>
              <w:spacing w:line="210" w:lineRule="exact"/>
              <w:ind w:left="461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657" w:type="dxa"/>
          </w:tcPr>
          <w:p w:rsidR="001426A1" w:rsidRPr="004A4FFE" w:rsidRDefault="00F252D0">
            <w:pPr>
              <w:pStyle w:val="TableParagraph"/>
              <w:spacing w:before="6" w:line="211" w:lineRule="auto"/>
              <w:ind w:left="56" w:right="63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window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pole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step ladder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used to open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windows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height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have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opening mechanism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ground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>level</w:t>
            </w:r>
          </w:p>
        </w:tc>
        <w:tc>
          <w:tcPr>
            <w:tcW w:w="755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14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7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9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426A1" w:rsidRPr="004A4FFE">
        <w:trPr>
          <w:trHeight w:val="1010"/>
        </w:trPr>
        <w:tc>
          <w:tcPr>
            <w:tcW w:w="1069" w:type="dxa"/>
          </w:tcPr>
          <w:p w:rsidR="001426A1" w:rsidRPr="004A4FFE" w:rsidRDefault="00F252D0">
            <w:pPr>
              <w:pStyle w:val="TableParagraph"/>
              <w:spacing w:before="6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Solvents and flammable materials</w:t>
            </w:r>
          </w:p>
        </w:tc>
        <w:tc>
          <w:tcPr>
            <w:tcW w:w="865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93" w:type="dxa"/>
          </w:tcPr>
          <w:p w:rsidR="001426A1" w:rsidRPr="004A4FFE" w:rsidRDefault="00F252D0">
            <w:pPr>
              <w:pStyle w:val="TableParagraph"/>
              <w:spacing w:before="6" w:line="211" w:lineRule="auto"/>
              <w:ind w:left="56" w:right="167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Asphyxiation, Explosion, Fire</w:t>
            </w:r>
          </w:p>
        </w:tc>
        <w:tc>
          <w:tcPr>
            <w:tcW w:w="1077" w:type="dxa"/>
          </w:tcPr>
          <w:p w:rsidR="001426A1" w:rsidRPr="004A4FFE" w:rsidRDefault="00F252D0">
            <w:pPr>
              <w:pStyle w:val="TableParagraph"/>
              <w:spacing w:line="210" w:lineRule="exact"/>
              <w:ind w:left="470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657" w:type="dxa"/>
          </w:tcPr>
          <w:p w:rsidR="001426A1" w:rsidRPr="004A4FFE" w:rsidRDefault="00F252D0">
            <w:pPr>
              <w:pStyle w:val="TableParagraph"/>
              <w:spacing w:before="6" w:line="211" w:lineRule="auto"/>
              <w:ind w:left="56" w:right="63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Solvents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and flammable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materials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are stored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metal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>cabinets.</w:t>
            </w:r>
          </w:p>
          <w:p w:rsidR="001426A1" w:rsidRPr="004A4FFE" w:rsidRDefault="00FF4A72">
            <w:pPr>
              <w:pStyle w:val="TableParagraph"/>
              <w:spacing w:line="211" w:lineRule="auto"/>
              <w:ind w:left="56" w:right="113"/>
              <w:rPr>
                <w:rFonts w:asciiTheme="minorHAnsi" w:hAnsiTheme="minorHAnsi" w:cstheme="minorHAnsi"/>
                <w:b/>
                <w:sz w:val="19"/>
              </w:rPr>
            </w:pPr>
            <w:hyperlink r:id="rId8">
              <w:r w:rsidR="00F252D0" w:rsidRPr="004A4FFE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</w:t>
              </w:r>
              <w:r w:rsidR="00F252D0" w:rsidRPr="004A4FFE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Fire (Specialist </w:t>
              </w:r>
              <w:r w:rsidR="00F252D0" w:rsidRPr="004A4FFE">
                <w:rPr>
                  <w:rFonts w:asciiTheme="minorHAnsi" w:hAnsiTheme="minorHAnsi" w:cstheme="minorHAnsi"/>
                  <w:b/>
                  <w:color w:val="EE7625"/>
                  <w:spacing w:val="-4"/>
                  <w:sz w:val="19"/>
                </w:rPr>
                <w:t xml:space="preserve">Rooms) </w:t>
              </w:r>
              <w:r w:rsidR="00F252D0" w:rsidRPr="004A4FFE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– </w:t>
              </w:r>
              <w:r w:rsidR="00F252D0" w:rsidRPr="004A4FFE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Template </w:t>
              </w:r>
              <w:r w:rsidR="00F252D0" w:rsidRPr="004A4FFE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F252D0" w:rsidRPr="004A4FFE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18</w:t>
              </w:r>
            </w:hyperlink>
          </w:p>
        </w:tc>
        <w:tc>
          <w:tcPr>
            <w:tcW w:w="755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14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7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9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426A1" w:rsidRPr="004A4FFE">
        <w:trPr>
          <w:trHeight w:val="2089"/>
        </w:trPr>
        <w:tc>
          <w:tcPr>
            <w:tcW w:w="1069" w:type="dxa"/>
          </w:tcPr>
          <w:p w:rsidR="001426A1" w:rsidRPr="004A4FFE" w:rsidRDefault="00F252D0">
            <w:pPr>
              <w:pStyle w:val="TableParagraph"/>
              <w:spacing w:before="63" w:line="211" w:lineRule="auto"/>
              <w:ind w:left="56" w:right="42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Incorrect disposal of hazardous chemicals</w:t>
            </w:r>
          </w:p>
        </w:tc>
        <w:tc>
          <w:tcPr>
            <w:tcW w:w="865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93" w:type="dxa"/>
          </w:tcPr>
          <w:p w:rsidR="001426A1" w:rsidRPr="004A4FFE" w:rsidRDefault="00F252D0">
            <w:pPr>
              <w:pStyle w:val="TableParagraph"/>
              <w:spacing w:before="63" w:line="211" w:lineRule="auto"/>
              <w:ind w:left="56" w:right="124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Environmental contamination</w:t>
            </w:r>
          </w:p>
          <w:p w:rsidR="001426A1" w:rsidRPr="004A4FFE" w:rsidRDefault="001426A1">
            <w:pPr>
              <w:pStyle w:val="TableParagraph"/>
              <w:spacing w:before="6"/>
              <w:rPr>
                <w:rFonts w:asciiTheme="minorHAnsi" w:hAnsiTheme="minorHAnsi" w:cstheme="minorHAnsi"/>
                <w:sz w:val="16"/>
              </w:rPr>
            </w:pPr>
          </w:p>
          <w:p w:rsidR="001426A1" w:rsidRPr="004A4FFE" w:rsidRDefault="00F252D0">
            <w:pPr>
              <w:pStyle w:val="TableParagraph"/>
              <w:spacing w:before="1" w:line="211" w:lineRule="auto"/>
              <w:ind w:left="56" w:right="92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Chemicals being used outside the manufacturer’s specifications</w:t>
            </w:r>
          </w:p>
        </w:tc>
        <w:tc>
          <w:tcPr>
            <w:tcW w:w="1077" w:type="dxa"/>
          </w:tcPr>
          <w:p w:rsidR="001426A1" w:rsidRPr="004A4FFE" w:rsidRDefault="00F252D0">
            <w:pPr>
              <w:pStyle w:val="TableParagraph"/>
              <w:spacing w:before="39" w:line="631" w:lineRule="auto"/>
              <w:ind w:left="461" w:right="450"/>
              <w:jc w:val="center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H M</w:t>
            </w:r>
          </w:p>
        </w:tc>
        <w:tc>
          <w:tcPr>
            <w:tcW w:w="3657" w:type="dxa"/>
          </w:tcPr>
          <w:p w:rsidR="001426A1" w:rsidRPr="004A4FFE" w:rsidRDefault="00F252D0">
            <w:pPr>
              <w:pStyle w:val="TableParagraph"/>
              <w:spacing w:before="63" w:line="211" w:lineRule="auto"/>
              <w:ind w:left="56" w:right="248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disposal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procedures are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>place for chemical waste</w:t>
            </w:r>
          </w:p>
          <w:p w:rsidR="001426A1" w:rsidRPr="004A4FFE" w:rsidRDefault="001426A1">
            <w:pPr>
              <w:pStyle w:val="TableParagraph"/>
              <w:spacing w:before="7"/>
              <w:rPr>
                <w:rFonts w:asciiTheme="minorHAnsi" w:hAnsiTheme="minorHAnsi" w:cstheme="minorHAnsi"/>
                <w:sz w:val="16"/>
              </w:rPr>
            </w:pPr>
          </w:p>
          <w:p w:rsidR="001426A1" w:rsidRPr="004A4FFE" w:rsidRDefault="00F252D0">
            <w:pPr>
              <w:pStyle w:val="TableParagraph"/>
              <w:spacing w:line="211" w:lineRule="auto"/>
              <w:ind w:left="56" w:right="74"/>
              <w:jc w:val="both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Checks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undertaken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regular intervals,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purposes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disposal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4A4FFE">
              <w:rPr>
                <w:rFonts w:asciiTheme="minorHAnsi" w:hAnsiTheme="minorHAnsi" w:cstheme="minorHAnsi"/>
                <w:spacing w:val="-34"/>
                <w:sz w:val="19"/>
              </w:rPr>
              <w:t xml:space="preserve"> </w:t>
            </w:r>
            <w:r w:rsidRPr="004A4FFE">
              <w:rPr>
                <w:rFonts w:asciiTheme="minorHAnsi" w:hAnsiTheme="minorHAnsi" w:cstheme="minorHAnsi"/>
                <w:spacing w:val="-7"/>
                <w:sz w:val="19"/>
              </w:rPr>
              <w:t xml:space="preserve">out-of-date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>chemicals</w:t>
            </w:r>
          </w:p>
          <w:p w:rsidR="001426A1" w:rsidRPr="004A4FFE" w:rsidRDefault="001426A1">
            <w:pPr>
              <w:pStyle w:val="TableParagraph"/>
              <w:spacing w:before="6"/>
              <w:rPr>
                <w:rFonts w:asciiTheme="minorHAnsi" w:hAnsiTheme="minorHAnsi" w:cstheme="minorHAnsi"/>
                <w:sz w:val="16"/>
              </w:rPr>
            </w:pPr>
          </w:p>
          <w:p w:rsidR="001426A1" w:rsidRPr="004A4FFE" w:rsidRDefault="00F252D0">
            <w:pPr>
              <w:pStyle w:val="TableParagraph"/>
              <w:spacing w:line="211" w:lineRule="auto"/>
              <w:ind w:left="56" w:right="161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with the SDS and the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>Local Authority</w:t>
            </w:r>
          </w:p>
        </w:tc>
        <w:tc>
          <w:tcPr>
            <w:tcW w:w="755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14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bookmarkStart w:id="0" w:name="_GoBack"/>
            <w:bookmarkEnd w:id="0"/>
          </w:p>
        </w:tc>
        <w:tc>
          <w:tcPr>
            <w:tcW w:w="1697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9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426A1" w:rsidRPr="004A4FFE">
        <w:trPr>
          <w:trHeight w:val="2689"/>
        </w:trPr>
        <w:tc>
          <w:tcPr>
            <w:tcW w:w="1069" w:type="dxa"/>
          </w:tcPr>
          <w:p w:rsidR="001426A1" w:rsidRPr="004A4FFE" w:rsidRDefault="00F252D0">
            <w:pPr>
              <w:pStyle w:val="TableParagraph"/>
              <w:spacing w:before="63" w:line="211" w:lineRule="auto"/>
              <w:ind w:left="56" w:right="250"/>
              <w:jc w:val="both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Disposal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waste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>materials</w:t>
            </w:r>
          </w:p>
        </w:tc>
        <w:tc>
          <w:tcPr>
            <w:tcW w:w="865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93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</w:tcPr>
          <w:p w:rsidR="001426A1" w:rsidRPr="004A4FFE" w:rsidRDefault="00F252D0">
            <w:pPr>
              <w:pStyle w:val="TableParagraph"/>
              <w:spacing w:before="40"/>
              <w:ind w:left="470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657" w:type="dxa"/>
          </w:tcPr>
          <w:p w:rsidR="001426A1" w:rsidRPr="004A4FFE" w:rsidRDefault="00F252D0">
            <w:pPr>
              <w:pStyle w:val="TableParagraph"/>
              <w:spacing w:before="64" w:line="211" w:lineRule="auto"/>
              <w:ind w:left="56" w:right="377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Waste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materials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are cleared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away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after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each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>class</w:t>
            </w:r>
          </w:p>
          <w:p w:rsidR="001426A1" w:rsidRPr="004A4FFE" w:rsidRDefault="001426A1">
            <w:pPr>
              <w:pStyle w:val="TableParagraph"/>
              <w:spacing w:before="6"/>
              <w:rPr>
                <w:rFonts w:asciiTheme="minorHAnsi" w:hAnsiTheme="minorHAnsi" w:cstheme="minorHAnsi"/>
                <w:sz w:val="16"/>
              </w:rPr>
            </w:pPr>
          </w:p>
          <w:p w:rsidR="001426A1" w:rsidRPr="004A4FFE" w:rsidRDefault="00F252D0">
            <w:pPr>
              <w:pStyle w:val="TableParagraph"/>
              <w:spacing w:line="211" w:lineRule="auto"/>
              <w:ind w:left="56" w:right="63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Incompatible material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segregated, stored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safely,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waste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>appropriately</w:t>
            </w:r>
          </w:p>
          <w:p w:rsidR="001426A1" w:rsidRPr="004A4FFE" w:rsidRDefault="001426A1">
            <w:pPr>
              <w:pStyle w:val="TableParagraph"/>
              <w:spacing w:before="6"/>
              <w:rPr>
                <w:rFonts w:asciiTheme="minorHAnsi" w:hAnsiTheme="minorHAnsi" w:cstheme="minorHAnsi"/>
                <w:sz w:val="16"/>
              </w:rPr>
            </w:pPr>
          </w:p>
          <w:p w:rsidR="001426A1" w:rsidRPr="004A4FFE" w:rsidRDefault="00F252D0">
            <w:pPr>
              <w:pStyle w:val="TableParagraph"/>
              <w:spacing w:before="1" w:line="211" w:lineRule="auto"/>
              <w:ind w:left="56" w:right="339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waste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an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waste disposal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company,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>Local</w:t>
            </w:r>
            <w:r w:rsidRPr="004A4FFE">
              <w:rPr>
                <w:rFonts w:asciiTheme="minorHAnsi" w:hAnsiTheme="minorHAnsi" w:cstheme="minorHAnsi"/>
                <w:spacing w:val="-20"/>
                <w:sz w:val="19"/>
              </w:rPr>
              <w:t xml:space="preserve">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Authority </w:t>
            </w:r>
            <w:r w:rsidRPr="004A4FFE">
              <w:rPr>
                <w:rFonts w:asciiTheme="minorHAnsi" w:hAnsiTheme="minorHAnsi" w:cstheme="minorHAnsi"/>
                <w:spacing w:val="-7"/>
                <w:sz w:val="19"/>
              </w:rPr>
              <w:t>requirements</w:t>
            </w:r>
          </w:p>
        </w:tc>
        <w:tc>
          <w:tcPr>
            <w:tcW w:w="755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14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7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9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426A1" w:rsidRPr="004A4FFE">
        <w:trPr>
          <w:trHeight w:val="775"/>
        </w:trPr>
        <w:tc>
          <w:tcPr>
            <w:tcW w:w="1069" w:type="dxa"/>
          </w:tcPr>
          <w:p w:rsidR="001426A1" w:rsidRPr="004A4FFE" w:rsidRDefault="00F252D0">
            <w:pPr>
              <w:pStyle w:val="TableParagraph"/>
              <w:spacing w:before="64" w:line="211" w:lineRule="auto"/>
              <w:ind w:left="56" w:right="95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Unsafe storage of items</w:t>
            </w:r>
          </w:p>
        </w:tc>
        <w:tc>
          <w:tcPr>
            <w:tcW w:w="865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93" w:type="dxa"/>
          </w:tcPr>
          <w:p w:rsidR="001426A1" w:rsidRPr="004A4FFE" w:rsidRDefault="00F252D0">
            <w:pPr>
              <w:pStyle w:val="TableParagraph"/>
              <w:spacing w:before="40"/>
              <w:ind w:left="55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Toppling goods</w:t>
            </w:r>
          </w:p>
          <w:p w:rsidR="001426A1" w:rsidRPr="004A4FFE" w:rsidRDefault="00F252D0">
            <w:pPr>
              <w:pStyle w:val="TableParagraph"/>
              <w:spacing w:before="172"/>
              <w:ind w:left="55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Slips,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trips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>falls</w:t>
            </w:r>
          </w:p>
        </w:tc>
        <w:tc>
          <w:tcPr>
            <w:tcW w:w="1077" w:type="dxa"/>
          </w:tcPr>
          <w:p w:rsidR="001426A1" w:rsidRPr="004A4FFE" w:rsidRDefault="00F252D0">
            <w:pPr>
              <w:pStyle w:val="TableParagraph"/>
              <w:spacing w:before="40"/>
              <w:ind w:left="470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657" w:type="dxa"/>
          </w:tcPr>
          <w:p w:rsidR="001426A1" w:rsidRPr="004A4FFE" w:rsidRDefault="00F252D0">
            <w:pPr>
              <w:pStyle w:val="TableParagraph"/>
              <w:spacing w:before="64" w:line="211" w:lineRule="auto"/>
              <w:ind w:left="55" w:right="63"/>
              <w:rPr>
                <w:rFonts w:asciiTheme="minorHAnsi" w:hAnsiTheme="minorHAnsi" w:cstheme="minorHAnsi"/>
                <w:sz w:val="19"/>
              </w:rPr>
            </w:pP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are stored appropriately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in designated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 xml:space="preserve">areas, </w:t>
            </w:r>
            <w:r w:rsidRPr="004A4FFE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4A4FFE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shelves </w:t>
            </w:r>
            <w:r w:rsidRPr="004A4FFE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A4FFE">
              <w:rPr>
                <w:rFonts w:asciiTheme="minorHAnsi" w:hAnsiTheme="minorHAnsi" w:cstheme="minorHAnsi"/>
                <w:spacing w:val="-5"/>
                <w:sz w:val="19"/>
              </w:rPr>
              <w:t xml:space="preserve">in </w:t>
            </w:r>
            <w:r w:rsidRPr="004A4FFE">
              <w:rPr>
                <w:rFonts w:asciiTheme="minorHAnsi" w:hAnsiTheme="minorHAnsi" w:cstheme="minorHAnsi"/>
                <w:spacing w:val="-6"/>
                <w:sz w:val="19"/>
              </w:rPr>
              <w:t>cupboards</w:t>
            </w:r>
          </w:p>
        </w:tc>
        <w:tc>
          <w:tcPr>
            <w:tcW w:w="755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14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7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9" w:type="dxa"/>
          </w:tcPr>
          <w:p w:rsidR="001426A1" w:rsidRPr="004A4FFE" w:rsidRDefault="001426A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426A1" w:rsidRPr="004A4FFE" w:rsidRDefault="001426A1">
      <w:pPr>
        <w:spacing w:before="4"/>
        <w:rPr>
          <w:rFonts w:asciiTheme="minorHAnsi" w:hAnsiTheme="minorHAnsi" w:cstheme="minorHAnsi"/>
          <w:sz w:val="11"/>
        </w:rPr>
      </w:pPr>
    </w:p>
    <w:p w:rsidR="001426A1" w:rsidRPr="004A4FFE" w:rsidRDefault="00F252D0">
      <w:pPr>
        <w:ind w:right="404"/>
        <w:jc w:val="right"/>
        <w:rPr>
          <w:rFonts w:asciiTheme="minorHAnsi" w:hAnsiTheme="minorHAnsi" w:cstheme="minorHAnsi"/>
          <w:sz w:val="14"/>
        </w:rPr>
      </w:pPr>
      <w:r w:rsidRPr="004A4FFE">
        <w:rPr>
          <w:rFonts w:asciiTheme="minorHAnsi" w:hAnsiTheme="minorHAnsi" w:cstheme="minorHAnsi"/>
          <w:sz w:val="14"/>
        </w:rPr>
        <w:t>© All Rights Reserved</w:t>
      </w:r>
    </w:p>
    <w:p w:rsidR="001426A1" w:rsidRPr="004A4FFE" w:rsidRDefault="00F252D0" w:rsidP="004A4FFE">
      <w:pPr>
        <w:keepNext/>
        <w:keepLines/>
        <w:widowControl/>
        <w:spacing w:before="42" w:line="228" w:lineRule="exact"/>
        <w:ind w:left="138"/>
        <w:rPr>
          <w:rFonts w:asciiTheme="minorHAnsi" w:hAnsiTheme="minorHAnsi" w:cstheme="minorHAnsi"/>
          <w:sz w:val="19"/>
        </w:rPr>
      </w:pPr>
      <w:r w:rsidRPr="004A4FFE">
        <w:rPr>
          <w:rFonts w:asciiTheme="minorHAnsi" w:hAnsiTheme="minorHAnsi" w:cstheme="minorHAnsi"/>
          <w:sz w:val="19"/>
        </w:rPr>
        <w:t xml:space="preserve">If there is one or more </w:t>
      </w:r>
      <w:r w:rsidRPr="004A4FFE">
        <w:rPr>
          <w:rFonts w:asciiTheme="minorHAnsi" w:hAnsiTheme="minorHAnsi" w:cstheme="minorHAnsi"/>
          <w:b/>
          <w:sz w:val="19"/>
        </w:rPr>
        <w:t xml:space="preserve">High Risk (H) </w:t>
      </w:r>
      <w:r w:rsidRPr="004A4FFE">
        <w:rPr>
          <w:rFonts w:asciiTheme="minorHAnsi" w:hAnsiTheme="minorHAnsi" w:cstheme="minorHAnsi"/>
          <w:sz w:val="19"/>
        </w:rPr>
        <w:t>actions needed, then the risk of injury could be high and immediate action should be taken.</w:t>
      </w:r>
    </w:p>
    <w:p w:rsidR="001426A1" w:rsidRPr="004A4FFE" w:rsidRDefault="00F252D0" w:rsidP="004A4FFE">
      <w:pPr>
        <w:keepNext/>
        <w:keepLines/>
        <w:widowControl/>
        <w:spacing w:line="228" w:lineRule="exact"/>
        <w:ind w:left="138"/>
        <w:rPr>
          <w:rFonts w:asciiTheme="minorHAnsi" w:hAnsiTheme="minorHAnsi" w:cstheme="minorHAnsi"/>
          <w:sz w:val="19"/>
        </w:rPr>
      </w:pPr>
      <w:r w:rsidRPr="004A4FFE">
        <w:rPr>
          <w:rFonts w:asciiTheme="minorHAnsi" w:hAnsiTheme="minorHAnsi" w:cstheme="minorHAnsi"/>
          <w:b/>
          <w:spacing w:val="-6"/>
          <w:sz w:val="19"/>
        </w:rPr>
        <w:t>Medium</w:t>
      </w:r>
      <w:r w:rsidRPr="004A4FFE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4A4FFE">
        <w:rPr>
          <w:rFonts w:asciiTheme="minorHAnsi" w:hAnsiTheme="minorHAnsi" w:cstheme="minorHAnsi"/>
          <w:b/>
          <w:spacing w:val="-5"/>
          <w:sz w:val="19"/>
        </w:rPr>
        <w:t>Risk</w:t>
      </w:r>
      <w:r w:rsidRPr="004A4FFE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4A4FFE">
        <w:rPr>
          <w:rFonts w:asciiTheme="minorHAnsi" w:hAnsiTheme="minorHAnsi" w:cstheme="minorHAnsi"/>
          <w:b/>
          <w:spacing w:val="-5"/>
          <w:sz w:val="19"/>
        </w:rPr>
        <w:t>(M)</w:t>
      </w:r>
      <w:r w:rsidRPr="004A4FFE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6"/>
          <w:sz w:val="19"/>
        </w:rPr>
        <w:t>actions</w:t>
      </w:r>
      <w:r w:rsidRPr="004A4FFE">
        <w:rPr>
          <w:rFonts w:asciiTheme="minorHAnsi" w:hAnsiTheme="minorHAnsi" w:cstheme="minorHAnsi"/>
          <w:spacing w:val="-10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5"/>
          <w:sz w:val="19"/>
        </w:rPr>
        <w:t>should</w:t>
      </w:r>
      <w:r w:rsidRPr="004A4FFE">
        <w:rPr>
          <w:rFonts w:asciiTheme="minorHAnsi" w:hAnsiTheme="minorHAnsi" w:cstheme="minorHAnsi"/>
          <w:spacing w:val="-11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3"/>
          <w:sz w:val="19"/>
        </w:rPr>
        <w:t>be</w:t>
      </w:r>
      <w:r w:rsidRPr="004A4FFE">
        <w:rPr>
          <w:rFonts w:asciiTheme="minorHAnsi" w:hAnsiTheme="minorHAnsi" w:cstheme="minorHAnsi"/>
          <w:spacing w:val="-10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5"/>
          <w:sz w:val="19"/>
        </w:rPr>
        <w:t>dealt</w:t>
      </w:r>
      <w:r w:rsidRPr="004A4FFE">
        <w:rPr>
          <w:rFonts w:asciiTheme="minorHAnsi" w:hAnsiTheme="minorHAnsi" w:cstheme="minorHAnsi"/>
          <w:spacing w:val="-11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5"/>
          <w:sz w:val="19"/>
        </w:rPr>
        <w:t>with</w:t>
      </w:r>
      <w:r w:rsidRPr="004A4FFE">
        <w:rPr>
          <w:rFonts w:asciiTheme="minorHAnsi" w:hAnsiTheme="minorHAnsi" w:cstheme="minorHAnsi"/>
          <w:spacing w:val="-10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3"/>
          <w:sz w:val="19"/>
        </w:rPr>
        <w:t>as</w:t>
      </w:r>
      <w:r w:rsidRPr="004A4FFE">
        <w:rPr>
          <w:rFonts w:asciiTheme="minorHAnsi" w:hAnsiTheme="minorHAnsi" w:cstheme="minorHAnsi"/>
          <w:spacing w:val="-11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5"/>
          <w:sz w:val="19"/>
        </w:rPr>
        <w:t>soon</w:t>
      </w:r>
      <w:r w:rsidRPr="004A4FFE">
        <w:rPr>
          <w:rFonts w:asciiTheme="minorHAnsi" w:hAnsiTheme="minorHAnsi" w:cstheme="minorHAnsi"/>
          <w:spacing w:val="-11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3"/>
          <w:sz w:val="19"/>
        </w:rPr>
        <w:t>as</w:t>
      </w:r>
      <w:r w:rsidRPr="004A4FFE">
        <w:rPr>
          <w:rFonts w:asciiTheme="minorHAnsi" w:hAnsiTheme="minorHAnsi" w:cstheme="minorHAnsi"/>
          <w:spacing w:val="-10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4A4FFE">
        <w:rPr>
          <w:rFonts w:asciiTheme="minorHAnsi" w:hAnsiTheme="minorHAnsi" w:cstheme="minorHAnsi"/>
          <w:spacing w:val="32"/>
          <w:sz w:val="19"/>
        </w:rPr>
        <w:t xml:space="preserve"> </w:t>
      </w:r>
      <w:r w:rsidRPr="004A4FFE">
        <w:rPr>
          <w:rFonts w:asciiTheme="minorHAnsi" w:hAnsiTheme="minorHAnsi" w:cstheme="minorHAnsi"/>
          <w:b/>
          <w:spacing w:val="-5"/>
          <w:sz w:val="19"/>
        </w:rPr>
        <w:t>Low</w:t>
      </w:r>
      <w:r w:rsidRPr="004A4FFE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4A4FFE">
        <w:rPr>
          <w:rFonts w:asciiTheme="minorHAnsi" w:hAnsiTheme="minorHAnsi" w:cstheme="minorHAnsi"/>
          <w:b/>
          <w:spacing w:val="-5"/>
          <w:sz w:val="19"/>
        </w:rPr>
        <w:t>Risk</w:t>
      </w:r>
      <w:r w:rsidRPr="004A4FFE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4A4FFE">
        <w:rPr>
          <w:rFonts w:asciiTheme="minorHAnsi" w:hAnsiTheme="minorHAnsi" w:cstheme="minorHAnsi"/>
          <w:b/>
          <w:spacing w:val="-4"/>
          <w:sz w:val="19"/>
        </w:rPr>
        <w:t>(L)</w:t>
      </w:r>
      <w:r w:rsidRPr="004A4FFE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6"/>
          <w:sz w:val="19"/>
        </w:rPr>
        <w:t>actions</w:t>
      </w:r>
      <w:r w:rsidRPr="004A4FFE">
        <w:rPr>
          <w:rFonts w:asciiTheme="minorHAnsi" w:hAnsiTheme="minorHAnsi" w:cstheme="minorHAnsi"/>
          <w:spacing w:val="-11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5"/>
          <w:sz w:val="19"/>
        </w:rPr>
        <w:t>should</w:t>
      </w:r>
      <w:r w:rsidRPr="004A4FFE">
        <w:rPr>
          <w:rFonts w:asciiTheme="minorHAnsi" w:hAnsiTheme="minorHAnsi" w:cstheme="minorHAnsi"/>
          <w:spacing w:val="-10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3"/>
          <w:sz w:val="19"/>
        </w:rPr>
        <w:t>be</w:t>
      </w:r>
      <w:r w:rsidRPr="004A4FFE">
        <w:rPr>
          <w:rFonts w:asciiTheme="minorHAnsi" w:hAnsiTheme="minorHAnsi" w:cstheme="minorHAnsi"/>
          <w:spacing w:val="-11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5"/>
          <w:sz w:val="19"/>
        </w:rPr>
        <w:t>dealt</w:t>
      </w:r>
      <w:r w:rsidRPr="004A4FFE">
        <w:rPr>
          <w:rFonts w:asciiTheme="minorHAnsi" w:hAnsiTheme="minorHAnsi" w:cstheme="minorHAnsi"/>
          <w:spacing w:val="-10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5"/>
          <w:sz w:val="19"/>
        </w:rPr>
        <w:t>with</w:t>
      </w:r>
      <w:r w:rsidRPr="004A4FFE">
        <w:rPr>
          <w:rFonts w:asciiTheme="minorHAnsi" w:hAnsiTheme="minorHAnsi" w:cstheme="minorHAnsi"/>
          <w:spacing w:val="-11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3"/>
          <w:sz w:val="19"/>
        </w:rPr>
        <w:t>as</w:t>
      </w:r>
      <w:r w:rsidRPr="004A4FFE">
        <w:rPr>
          <w:rFonts w:asciiTheme="minorHAnsi" w:hAnsiTheme="minorHAnsi" w:cstheme="minorHAnsi"/>
          <w:spacing w:val="-10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5"/>
          <w:sz w:val="19"/>
        </w:rPr>
        <w:t>soon</w:t>
      </w:r>
      <w:r w:rsidRPr="004A4FFE">
        <w:rPr>
          <w:rFonts w:asciiTheme="minorHAnsi" w:hAnsiTheme="minorHAnsi" w:cstheme="minorHAnsi"/>
          <w:spacing w:val="-11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3"/>
          <w:sz w:val="19"/>
        </w:rPr>
        <w:t>as</w:t>
      </w:r>
      <w:r w:rsidRPr="004A4FFE">
        <w:rPr>
          <w:rFonts w:asciiTheme="minorHAnsi" w:hAnsiTheme="minorHAnsi" w:cstheme="minorHAnsi"/>
          <w:spacing w:val="-10"/>
          <w:sz w:val="19"/>
        </w:rPr>
        <w:t xml:space="preserve"> </w:t>
      </w:r>
      <w:r w:rsidRPr="004A4FFE">
        <w:rPr>
          <w:rFonts w:asciiTheme="minorHAnsi" w:hAnsiTheme="minorHAnsi" w:cstheme="minorHAnsi"/>
          <w:spacing w:val="-6"/>
          <w:sz w:val="19"/>
        </w:rPr>
        <w:t>practicable.</w:t>
      </w:r>
    </w:p>
    <w:p w:rsidR="001426A1" w:rsidRPr="004A4FFE" w:rsidRDefault="001426A1" w:rsidP="004A4FFE">
      <w:pPr>
        <w:keepNext/>
        <w:keepLines/>
        <w:widowControl/>
        <w:rPr>
          <w:rFonts w:asciiTheme="minorHAnsi" w:hAnsiTheme="minorHAnsi" w:cstheme="minorHAnsi"/>
        </w:rPr>
      </w:pPr>
    </w:p>
    <w:p w:rsidR="001426A1" w:rsidRPr="004A4FFE" w:rsidRDefault="00F252D0" w:rsidP="004A4FFE">
      <w:pPr>
        <w:pStyle w:val="Tekstpodstawowy"/>
        <w:keepNext/>
        <w:keepLines/>
        <w:widowControl/>
        <w:tabs>
          <w:tab w:val="left" w:pos="9111"/>
          <w:tab w:val="left" w:pos="9497"/>
          <w:tab w:val="left" w:pos="10317"/>
          <w:tab w:val="left" w:pos="10777"/>
        </w:tabs>
        <w:spacing w:before="192"/>
        <w:ind w:left="138"/>
        <w:rPr>
          <w:rFonts w:asciiTheme="minorHAnsi" w:hAnsiTheme="minorHAnsi" w:cstheme="minorHAnsi"/>
        </w:rPr>
      </w:pPr>
      <w:r w:rsidRPr="004A4FFE">
        <w:rPr>
          <w:rFonts w:asciiTheme="minorHAnsi" w:hAnsiTheme="minorHAnsi" w:cstheme="minorHAnsi"/>
          <w:spacing w:val="-5"/>
        </w:rPr>
        <w:t xml:space="preserve">Risk </w:t>
      </w:r>
      <w:r w:rsidRPr="004A4FFE">
        <w:rPr>
          <w:rFonts w:asciiTheme="minorHAnsi" w:hAnsiTheme="minorHAnsi" w:cstheme="minorHAnsi"/>
          <w:spacing w:val="-6"/>
        </w:rPr>
        <w:t>Assessment carried</w:t>
      </w:r>
      <w:r w:rsidRPr="004A4FFE">
        <w:rPr>
          <w:rFonts w:asciiTheme="minorHAnsi" w:hAnsiTheme="minorHAnsi" w:cstheme="minorHAnsi"/>
          <w:spacing w:val="-28"/>
        </w:rPr>
        <w:t xml:space="preserve"> </w:t>
      </w:r>
      <w:r w:rsidRPr="004A4FFE">
        <w:rPr>
          <w:rFonts w:asciiTheme="minorHAnsi" w:hAnsiTheme="minorHAnsi" w:cstheme="minorHAnsi"/>
          <w:spacing w:val="-5"/>
        </w:rPr>
        <w:t>out</w:t>
      </w:r>
      <w:r w:rsidRPr="004A4FFE">
        <w:rPr>
          <w:rFonts w:asciiTheme="minorHAnsi" w:hAnsiTheme="minorHAnsi" w:cstheme="minorHAnsi"/>
          <w:spacing w:val="-11"/>
        </w:rPr>
        <w:t xml:space="preserve"> </w:t>
      </w:r>
      <w:r w:rsidRPr="004A4FFE">
        <w:rPr>
          <w:rFonts w:asciiTheme="minorHAnsi" w:hAnsiTheme="minorHAnsi" w:cstheme="minorHAnsi"/>
          <w:spacing w:val="-4"/>
        </w:rPr>
        <w:t>by:</w:t>
      </w:r>
      <w:r w:rsidRPr="004A4FFE">
        <w:rPr>
          <w:rFonts w:asciiTheme="minorHAnsi" w:hAnsiTheme="minorHAnsi" w:cstheme="minorHAnsi"/>
          <w:spacing w:val="-4"/>
          <w:u w:val="single"/>
        </w:rPr>
        <w:t xml:space="preserve"> </w:t>
      </w:r>
      <w:r w:rsidRPr="004A4FFE">
        <w:rPr>
          <w:rFonts w:asciiTheme="minorHAnsi" w:hAnsiTheme="minorHAnsi" w:cstheme="minorHAnsi"/>
          <w:spacing w:val="-4"/>
          <w:u w:val="single"/>
        </w:rPr>
        <w:tab/>
      </w:r>
      <w:r w:rsidRPr="004A4FFE">
        <w:rPr>
          <w:rFonts w:asciiTheme="minorHAnsi" w:hAnsiTheme="minorHAnsi" w:cstheme="minorHAnsi"/>
          <w:spacing w:val="-4"/>
        </w:rPr>
        <w:tab/>
      </w:r>
      <w:r w:rsidRPr="004A4FFE">
        <w:rPr>
          <w:rFonts w:asciiTheme="minorHAnsi" w:hAnsiTheme="minorHAnsi" w:cstheme="minorHAnsi"/>
          <w:spacing w:val="-6"/>
        </w:rPr>
        <w:t>Date:</w:t>
      </w:r>
      <w:r w:rsidRPr="004A4FFE">
        <w:rPr>
          <w:rFonts w:asciiTheme="minorHAnsi" w:hAnsiTheme="minorHAnsi" w:cstheme="minorHAnsi"/>
          <w:spacing w:val="-6"/>
        </w:rPr>
        <w:tab/>
      </w:r>
      <w:r w:rsidRPr="004A4FFE">
        <w:rPr>
          <w:rFonts w:asciiTheme="minorHAnsi" w:hAnsiTheme="minorHAnsi" w:cstheme="minorHAnsi"/>
        </w:rPr>
        <w:t>/</w:t>
      </w:r>
      <w:r w:rsidRPr="004A4FFE">
        <w:rPr>
          <w:rFonts w:asciiTheme="minorHAnsi" w:hAnsiTheme="minorHAnsi" w:cstheme="minorHAnsi"/>
        </w:rPr>
        <w:tab/>
        <w:t>/</w:t>
      </w:r>
    </w:p>
    <w:sectPr w:rsidR="001426A1" w:rsidRPr="004A4FFE" w:rsidSect="004A4FFE">
      <w:footerReference w:type="default" r:id="rId9"/>
      <w:pgSz w:w="16840" w:h="11910" w:orient="landscape"/>
      <w:pgMar w:top="284" w:right="737" w:bottom="284" w:left="737" w:header="51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A72" w:rsidRDefault="00FF4A72">
      <w:r>
        <w:separator/>
      </w:r>
    </w:p>
  </w:endnote>
  <w:endnote w:type="continuationSeparator" w:id="0">
    <w:p w:rsidR="00FF4A72" w:rsidRDefault="00FF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FFE" w:rsidRDefault="004A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A72" w:rsidRDefault="00FF4A72">
      <w:r>
        <w:separator/>
      </w:r>
    </w:p>
  </w:footnote>
  <w:footnote w:type="continuationSeparator" w:id="0">
    <w:p w:rsidR="00FF4A72" w:rsidRDefault="00FF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6A1" w:rsidRPr="004A4FFE" w:rsidRDefault="004A4FFE" w:rsidP="004A4FFE">
    <w:pPr>
      <w:pStyle w:val="Tekstpodstawowy"/>
      <w:spacing w:after="60"/>
      <w:ind w:left="102"/>
      <w:rPr>
        <w:rFonts w:asciiTheme="minorHAnsi" w:hAnsiTheme="minorHAnsi" w:cstheme="minorHAnsi"/>
      </w:rPr>
    </w:pPr>
    <w:r w:rsidRPr="004A4FFE">
      <w:rPr>
        <w:rFonts w:asciiTheme="minorHAnsi" w:hAnsiTheme="minorHAnsi" w:cstheme="minorHAnsi"/>
        <w:color w:val="EE7625"/>
      </w:rPr>
      <w:t xml:space="preserve">Art Room (General) – Risk Assessment </w:t>
    </w:r>
    <w:r w:rsidRPr="004A4FFE">
      <w:rPr>
        <w:rFonts w:asciiTheme="minorHAnsi" w:hAnsiTheme="minorHAnsi" w:cstheme="minorHAnsi"/>
        <w:color w:val="EE7625"/>
        <w:spacing w:val="-3"/>
      </w:rPr>
      <w:t xml:space="preserve">Template No.1 </w:t>
    </w:r>
    <w:r w:rsidRPr="004A4FFE">
      <w:rPr>
        <w:rFonts w:asciiTheme="minorHAnsi" w:hAnsiTheme="minorHAnsi" w:cstheme="minorHAnsi"/>
      </w:rPr>
      <w:t xml:space="preserve">(List additional hazards, risks and controls particular to your school using </w:t>
    </w:r>
    <w:r w:rsidRPr="004A4FFE">
      <w:rPr>
        <w:rFonts w:asciiTheme="minorHAnsi" w:hAnsiTheme="minorHAnsi" w:cstheme="minorHAnsi"/>
        <w:spacing w:val="-3"/>
      </w:rPr>
      <w:t xml:space="preserve">Template </w:t>
    </w:r>
    <w:r w:rsidRPr="004A4FFE">
      <w:rPr>
        <w:rFonts w:asciiTheme="minorHAnsi" w:hAnsiTheme="minorHAnsi" w:cstheme="minorHAnsi"/>
        <w:spacing w:val="-4"/>
      </w:rPr>
      <w:t>No.74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wNDEzNTMytzAyNjdS0lEKTi0uzszPAykwqgUAxCuAcywAAAA="/>
  </w:docVars>
  <w:rsids>
    <w:rsidRoot w:val="001426A1"/>
    <w:rsid w:val="001426A1"/>
    <w:rsid w:val="004A4FFE"/>
    <w:rsid w:val="005A04FA"/>
    <w:rsid w:val="006C43C6"/>
    <w:rsid w:val="007C6E67"/>
    <w:rsid w:val="007D2897"/>
    <w:rsid w:val="008A0E14"/>
    <w:rsid w:val="00932B5C"/>
    <w:rsid w:val="009B208F"/>
    <w:rsid w:val="00F252D0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98AF46-9287-4B46-B142-C07502C3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A4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FFE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4A4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FFE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a.ie/eng/education/managing_safety_and_health_in_schools/new_guidelines_files/ms_word_files/fire-_specialist-rooms_-no-18.docx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fire-_specialist-rooms_-no-18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6</cp:revision>
  <dcterms:created xsi:type="dcterms:W3CDTF">2019-02-28T08:07:00Z</dcterms:created>
  <dcterms:modified xsi:type="dcterms:W3CDTF">2019-04-01T15:22:00Z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