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CFE" w:rsidRDefault="00616418" w:rsidP="009A29D0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noProof/>
          <w:sz w:val="18"/>
          <w:szCs w:val="18"/>
          <w:lang w:eastAsia="en-IE"/>
        </w:rPr>
        <w:drawing>
          <wp:inline distT="0" distB="0" distL="0" distR="0">
            <wp:extent cx="1638563" cy="8858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SA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184" cy="890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17CFE" w:rsidRPr="00D701FC" w:rsidRDefault="00017CFE" w:rsidP="00017CF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18"/>
          <w:szCs w:val="18"/>
        </w:rPr>
      </w:pPr>
    </w:p>
    <w:p w:rsidR="00D96BE6" w:rsidRPr="00D701FC" w:rsidRDefault="00D96BE6" w:rsidP="00D96BE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701FC">
        <w:rPr>
          <w:rFonts w:cstheme="minorHAnsi"/>
          <w:b/>
          <w:bCs/>
          <w:sz w:val="24"/>
          <w:szCs w:val="24"/>
        </w:rPr>
        <w:t xml:space="preserve">FORM OF NOTIFICATION FOR USE OF </w:t>
      </w:r>
      <w:r w:rsidR="00FC149C" w:rsidRPr="00D701FC">
        <w:rPr>
          <w:rFonts w:cstheme="minorHAnsi"/>
          <w:b/>
          <w:bCs/>
          <w:sz w:val="24"/>
          <w:szCs w:val="24"/>
        </w:rPr>
        <w:t xml:space="preserve">A </w:t>
      </w:r>
      <w:r w:rsidRPr="00D701FC">
        <w:rPr>
          <w:rFonts w:cstheme="minorHAnsi"/>
          <w:b/>
          <w:bCs/>
          <w:sz w:val="24"/>
          <w:szCs w:val="24"/>
        </w:rPr>
        <w:t>GROUP 2</w:t>
      </w:r>
      <w:r w:rsidR="00FC149C" w:rsidRPr="00D701FC">
        <w:rPr>
          <w:rFonts w:cstheme="minorHAnsi"/>
          <w:b/>
          <w:bCs/>
          <w:sz w:val="24"/>
          <w:szCs w:val="24"/>
        </w:rPr>
        <w:t xml:space="preserve">, </w:t>
      </w:r>
      <w:r w:rsidRPr="00D701FC">
        <w:rPr>
          <w:rFonts w:cstheme="minorHAnsi"/>
          <w:b/>
          <w:bCs/>
          <w:sz w:val="24"/>
          <w:szCs w:val="24"/>
        </w:rPr>
        <w:t>3 OR 4 BIOLOGICAL AGENT*</w:t>
      </w:r>
    </w:p>
    <w:p w:rsidR="00D96BE6" w:rsidRPr="00D701FC" w:rsidRDefault="00D96BE6" w:rsidP="00D96BE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18"/>
          <w:szCs w:val="18"/>
        </w:rPr>
      </w:pPr>
      <w:r w:rsidRPr="00D701FC">
        <w:rPr>
          <w:rFonts w:cstheme="minorHAnsi"/>
          <w:i/>
          <w:iCs/>
          <w:sz w:val="18"/>
          <w:szCs w:val="18"/>
        </w:rPr>
        <w:t xml:space="preserve">As required under Regulation </w:t>
      </w:r>
      <w:r w:rsidR="00FC149C" w:rsidRPr="00D701FC">
        <w:rPr>
          <w:rFonts w:cstheme="minorHAnsi"/>
          <w:i/>
          <w:iCs/>
          <w:sz w:val="18"/>
          <w:szCs w:val="18"/>
        </w:rPr>
        <w:t>14(1)</w:t>
      </w:r>
      <w:r w:rsidRPr="00D701FC">
        <w:rPr>
          <w:rFonts w:cstheme="minorHAnsi"/>
          <w:i/>
          <w:iCs/>
          <w:sz w:val="18"/>
          <w:szCs w:val="18"/>
        </w:rPr>
        <w:t xml:space="preserve">(e) of the Safety, Health and Welfare at Work (Biological Agents) Regulations, </w:t>
      </w:r>
      <w:r w:rsidR="00FC149C" w:rsidRPr="00D701FC">
        <w:rPr>
          <w:rFonts w:cstheme="minorHAnsi"/>
          <w:i/>
          <w:iCs/>
          <w:sz w:val="18"/>
          <w:szCs w:val="18"/>
        </w:rPr>
        <w:t>2013</w:t>
      </w:r>
      <w:r w:rsidR="005373FF" w:rsidRPr="00D701FC">
        <w:rPr>
          <w:rFonts w:cstheme="minorHAnsi"/>
          <w:i/>
          <w:iCs/>
          <w:sz w:val="18"/>
          <w:szCs w:val="18"/>
        </w:rPr>
        <w:t xml:space="preserve"> and 2020 </w:t>
      </w:r>
      <w:r w:rsidRPr="00D701FC">
        <w:rPr>
          <w:rFonts w:cstheme="minorHAnsi"/>
          <w:i/>
          <w:iCs/>
          <w:sz w:val="18"/>
          <w:szCs w:val="18"/>
        </w:rPr>
        <w:t xml:space="preserve">(S.I. No. </w:t>
      </w:r>
      <w:r w:rsidR="00FC149C" w:rsidRPr="00D701FC">
        <w:rPr>
          <w:rFonts w:cstheme="minorHAnsi"/>
          <w:i/>
          <w:iCs/>
          <w:sz w:val="18"/>
          <w:szCs w:val="18"/>
        </w:rPr>
        <w:t>572</w:t>
      </w:r>
      <w:r w:rsidRPr="00D701FC">
        <w:rPr>
          <w:rFonts w:cstheme="minorHAnsi"/>
          <w:i/>
          <w:iCs/>
          <w:sz w:val="18"/>
          <w:szCs w:val="18"/>
        </w:rPr>
        <w:t xml:space="preserve"> of </w:t>
      </w:r>
      <w:r w:rsidR="00FC149C" w:rsidRPr="00D701FC">
        <w:rPr>
          <w:rFonts w:cstheme="minorHAnsi"/>
          <w:i/>
          <w:iCs/>
          <w:sz w:val="18"/>
          <w:szCs w:val="18"/>
        </w:rPr>
        <w:t>2013</w:t>
      </w:r>
      <w:r w:rsidR="005373FF" w:rsidRPr="00D701FC">
        <w:rPr>
          <w:rFonts w:cstheme="minorHAnsi"/>
          <w:i/>
          <w:iCs/>
          <w:sz w:val="18"/>
          <w:szCs w:val="18"/>
        </w:rPr>
        <w:t xml:space="preserve"> as amended by S.I.</w:t>
      </w:r>
      <w:r w:rsidR="00085FA0">
        <w:rPr>
          <w:rFonts w:cstheme="minorHAnsi"/>
          <w:i/>
          <w:iCs/>
          <w:sz w:val="18"/>
          <w:szCs w:val="18"/>
        </w:rPr>
        <w:t xml:space="preserve"> </w:t>
      </w:r>
      <w:r w:rsidR="005373FF" w:rsidRPr="00D701FC">
        <w:rPr>
          <w:rFonts w:cstheme="minorHAnsi"/>
          <w:i/>
          <w:iCs/>
          <w:sz w:val="18"/>
          <w:szCs w:val="18"/>
        </w:rPr>
        <w:t>No. 539 of 2020</w:t>
      </w:r>
      <w:r w:rsidRPr="00D701FC">
        <w:rPr>
          <w:rFonts w:cstheme="minorHAnsi"/>
          <w:i/>
          <w:iCs/>
          <w:sz w:val="18"/>
          <w:szCs w:val="18"/>
        </w:rPr>
        <w:t xml:space="preserve">) </w:t>
      </w:r>
    </w:p>
    <w:p w:rsidR="000458AB" w:rsidRPr="00D701FC" w:rsidRDefault="000458AB" w:rsidP="00D96BE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18"/>
          <w:szCs w:val="18"/>
        </w:rPr>
      </w:pPr>
    </w:p>
    <w:p w:rsidR="000458AB" w:rsidRPr="00D701FC" w:rsidRDefault="000458AB" w:rsidP="0065401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18"/>
          <w:szCs w:val="18"/>
        </w:rPr>
      </w:pPr>
      <w:r w:rsidRPr="00D701FC">
        <w:rPr>
          <w:rFonts w:cstheme="minorHAnsi"/>
          <w:i/>
          <w:iCs/>
          <w:sz w:val="16"/>
          <w:szCs w:val="16"/>
        </w:rPr>
        <w:t xml:space="preserve">This form must be submitted to the Health and Safety Authority 30 days prior to the commencement of work involving the use for the first time of a group 2 or 3 or 4 biological agent or for the first time of each subsequent group 4 biological agent and any subsequent new group 3 biological agent, where the employer </w:t>
      </w:r>
      <w:r w:rsidR="00204AF4">
        <w:rPr>
          <w:rFonts w:cstheme="minorHAnsi"/>
          <w:i/>
          <w:iCs/>
          <w:sz w:val="16"/>
          <w:szCs w:val="16"/>
        </w:rPr>
        <w:t>s</w:t>
      </w:r>
      <w:r w:rsidRPr="00D701FC">
        <w:rPr>
          <w:rFonts w:cstheme="minorHAnsi"/>
          <w:i/>
          <w:iCs/>
          <w:sz w:val="16"/>
          <w:szCs w:val="16"/>
        </w:rPr>
        <w:t>elf classifies that biological agent</w:t>
      </w:r>
      <w:r w:rsidRPr="00D701FC">
        <w:rPr>
          <w:rFonts w:cstheme="minorHAnsi"/>
          <w:i/>
          <w:iCs/>
          <w:sz w:val="18"/>
          <w:szCs w:val="18"/>
        </w:rPr>
        <w:t>.</w:t>
      </w:r>
    </w:p>
    <w:p w:rsidR="00D96BE6" w:rsidRPr="00D701FC" w:rsidRDefault="00D96BE6" w:rsidP="0065401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18"/>
          <w:szCs w:val="18"/>
        </w:rPr>
      </w:pPr>
    </w:p>
    <w:p w:rsidR="00017CFE" w:rsidRPr="00D701FC" w:rsidRDefault="00017CFE" w:rsidP="00F7320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16"/>
          <w:szCs w:val="16"/>
        </w:rPr>
      </w:pPr>
      <w:r w:rsidRPr="00D701FC">
        <w:rPr>
          <w:rFonts w:cstheme="minorHAnsi"/>
          <w:b/>
          <w:bCs/>
          <w:i/>
          <w:sz w:val="16"/>
          <w:szCs w:val="16"/>
        </w:rPr>
        <w:t>For Office Use Only</w:t>
      </w:r>
    </w:p>
    <w:tbl>
      <w:tblPr>
        <w:tblStyle w:val="TableGrid"/>
        <w:tblW w:w="109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53"/>
        <w:gridCol w:w="2153"/>
        <w:gridCol w:w="2273"/>
        <w:gridCol w:w="2144"/>
        <w:gridCol w:w="2177"/>
      </w:tblGrid>
      <w:tr w:rsidR="0003317A" w:rsidRPr="00D701FC" w:rsidTr="00573E57">
        <w:trPr>
          <w:trHeight w:val="388"/>
        </w:trPr>
        <w:tc>
          <w:tcPr>
            <w:tcW w:w="2153" w:type="dxa"/>
            <w:shd w:val="clear" w:color="auto" w:fill="C6D9F1" w:themeFill="text2" w:themeFillTint="33"/>
          </w:tcPr>
          <w:p w:rsidR="0003317A" w:rsidRPr="00D701FC" w:rsidRDefault="0003317A" w:rsidP="0003317A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16"/>
                <w:szCs w:val="16"/>
              </w:rPr>
            </w:pPr>
            <w:r w:rsidRPr="00D701FC">
              <w:rPr>
                <w:rFonts w:cstheme="minorHAnsi"/>
                <w:bCs/>
                <w:i/>
                <w:sz w:val="16"/>
                <w:szCs w:val="16"/>
              </w:rPr>
              <w:t>Employer No.</w:t>
            </w:r>
          </w:p>
        </w:tc>
        <w:tc>
          <w:tcPr>
            <w:tcW w:w="2153" w:type="dxa"/>
            <w:shd w:val="clear" w:color="auto" w:fill="C6D9F1" w:themeFill="text2" w:themeFillTint="33"/>
          </w:tcPr>
          <w:p w:rsidR="0003317A" w:rsidRPr="00D701FC" w:rsidRDefault="0003317A" w:rsidP="00017CFE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16"/>
                <w:szCs w:val="16"/>
              </w:rPr>
            </w:pPr>
            <w:r w:rsidRPr="00D701FC">
              <w:rPr>
                <w:rFonts w:cstheme="minorHAnsi"/>
                <w:bCs/>
                <w:i/>
                <w:sz w:val="16"/>
                <w:szCs w:val="16"/>
              </w:rPr>
              <w:t>Employer Place of Work No. (EPOW)</w:t>
            </w:r>
          </w:p>
        </w:tc>
        <w:tc>
          <w:tcPr>
            <w:tcW w:w="2273" w:type="dxa"/>
            <w:shd w:val="clear" w:color="auto" w:fill="C6D9F1" w:themeFill="text2" w:themeFillTint="33"/>
          </w:tcPr>
          <w:p w:rsidR="0003317A" w:rsidRPr="00D701FC" w:rsidRDefault="0003317A" w:rsidP="00017CFE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16"/>
                <w:szCs w:val="16"/>
              </w:rPr>
            </w:pPr>
            <w:r w:rsidRPr="00D701FC">
              <w:rPr>
                <w:rFonts w:cstheme="minorHAnsi"/>
                <w:bCs/>
                <w:i/>
                <w:sz w:val="16"/>
                <w:szCs w:val="16"/>
              </w:rPr>
              <w:t>Correspondence No.</w:t>
            </w:r>
          </w:p>
        </w:tc>
        <w:tc>
          <w:tcPr>
            <w:tcW w:w="2144" w:type="dxa"/>
            <w:shd w:val="clear" w:color="auto" w:fill="C6D9F1" w:themeFill="text2" w:themeFillTint="33"/>
          </w:tcPr>
          <w:p w:rsidR="0003317A" w:rsidRPr="00D701FC" w:rsidRDefault="0003317A" w:rsidP="00017CFE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16"/>
                <w:szCs w:val="16"/>
              </w:rPr>
            </w:pPr>
            <w:r w:rsidRPr="00D701FC">
              <w:rPr>
                <w:rFonts w:cstheme="minorHAnsi"/>
                <w:bCs/>
                <w:i/>
                <w:sz w:val="16"/>
                <w:szCs w:val="16"/>
              </w:rPr>
              <w:t xml:space="preserve">Date Received </w:t>
            </w:r>
          </w:p>
        </w:tc>
        <w:tc>
          <w:tcPr>
            <w:tcW w:w="2177" w:type="dxa"/>
            <w:shd w:val="clear" w:color="auto" w:fill="C6D9F1" w:themeFill="text2" w:themeFillTint="33"/>
          </w:tcPr>
          <w:p w:rsidR="0003317A" w:rsidRPr="00D701FC" w:rsidRDefault="0003317A" w:rsidP="00017CFE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16"/>
                <w:szCs w:val="16"/>
              </w:rPr>
            </w:pPr>
            <w:r>
              <w:rPr>
                <w:rFonts w:cstheme="minorHAnsi"/>
                <w:bCs/>
                <w:i/>
                <w:sz w:val="16"/>
                <w:szCs w:val="16"/>
              </w:rPr>
              <w:t>Notification No.</w:t>
            </w:r>
          </w:p>
        </w:tc>
      </w:tr>
      <w:tr w:rsidR="0003317A" w:rsidRPr="00D701FC" w:rsidTr="00CB5034">
        <w:trPr>
          <w:trHeight w:val="222"/>
        </w:trPr>
        <w:tc>
          <w:tcPr>
            <w:tcW w:w="2153" w:type="dxa"/>
          </w:tcPr>
          <w:p w:rsidR="0003317A" w:rsidRDefault="0003317A" w:rsidP="00017CF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03317A" w:rsidRPr="00D701FC" w:rsidRDefault="0003317A" w:rsidP="00017CF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53" w:type="dxa"/>
          </w:tcPr>
          <w:p w:rsidR="0003317A" w:rsidRPr="00D701FC" w:rsidRDefault="0003317A" w:rsidP="00017CF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</w:tcPr>
          <w:p w:rsidR="0003317A" w:rsidRPr="00D701FC" w:rsidRDefault="0003317A" w:rsidP="00017CF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44" w:type="dxa"/>
          </w:tcPr>
          <w:p w:rsidR="0003317A" w:rsidRPr="00D701FC" w:rsidRDefault="0003317A" w:rsidP="00017CF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</w:tcPr>
          <w:p w:rsidR="0003317A" w:rsidRPr="00D701FC" w:rsidRDefault="0003317A" w:rsidP="00017CF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3317A" w:rsidRPr="00D701FC" w:rsidTr="00CB5034">
        <w:trPr>
          <w:trHeight w:val="466"/>
        </w:trPr>
        <w:tc>
          <w:tcPr>
            <w:tcW w:w="10900" w:type="dxa"/>
            <w:gridSpan w:val="5"/>
          </w:tcPr>
          <w:p w:rsidR="0003317A" w:rsidRPr="00D701FC" w:rsidRDefault="0003317A" w:rsidP="00011A4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03317A">
              <w:rPr>
                <w:rFonts w:cstheme="minorHAnsi"/>
                <w:bCs/>
                <w:sz w:val="16"/>
                <w:szCs w:val="20"/>
              </w:rPr>
              <w:t>Comments</w:t>
            </w:r>
            <w:r>
              <w:rPr>
                <w:rFonts w:cstheme="minorHAnsi"/>
                <w:bCs/>
                <w:sz w:val="16"/>
                <w:szCs w:val="20"/>
              </w:rPr>
              <w:t>:</w:t>
            </w:r>
          </w:p>
        </w:tc>
      </w:tr>
    </w:tbl>
    <w:p w:rsidR="00FC149C" w:rsidRPr="00D701FC" w:rsidRDefault="00FC149C" w:rsidP="00731A0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16"/>
          <w:szCs w:val="16"/>
        </w:rPr>
      </w:pPr>
    </w:p>
    <w:p w:rsidR="00FC149C" w:rsidRPr="00D701FC" w:rsidRDefault="00731A05" w:rsidP="00017CF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D701FC">
        <w:rPr>
          <w:rFonts w:cstheme="minorHAnsi"/>
          <w:b/>
          <w:bCs/>
          <w:sz w:val="28"/>
          <w:szCs w:val="28"/>
        </w:rPr>
        <w:t>S</w:t>
      </w:r>
      <w:r w:rsidR="00FC149C" w:rsidRPr="00D701FC">
        <w:rPr>
          <w:rFonts w:cstheme="minorHAnsi"/>
          <w:b/>
          <w:bCs/>
          <w:sz w:val="28"/>
          <w:szCs w:val="28"/>
        </w:rPr>
        <w:t>ection 1</w:t>
      </w:r>
    </w:p>
    <w:p w:rsidR="00FC149C" w:rsidRPr="00D701FC" w:rsidRDefault="00731A05" w:rsidP="00731A0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16"/>
          <w:szCs w:val="16"/>
        </w:rPr>
      </w:pPr>
      <w:r w:rsidRPr="00D701FC">
        <w:rPr>
          <w:rFonts w:cstheme="minorHAnsi"/>
          <w:b/>
          <w:bCs/>
          <w:i/>
          <w:sz w:val="16"/>
          <w:szCs w:val="16"/>
        </w:rPr>
        <w:t>For Notifier to complete</w:t>
      </w:r>
    </w:p>
    <w:tbl>
      <w:tblPr>
        <w:tblStyle w:val="TableGrid"/>
        <w:tblW w:w="109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495"/>
        <w:gridCol w:w="5405"/>
      </w:tblGrid>
      <w:tr w:rsidR="00653913" w:rsidRPr="00D701FC" w:rsidTr="00CB5034">
        <w:tc>
          <w:tcPr>
            <w:tcW w:w="5495" w:type="dxa"/>
            <w:shd w:val="clear" w:color="auto" w:fill="auto"/>
          </w:tcPr>
          <w:p w:rsidR="00653913" w:rsidRPr="00D701FC" w:rsidRDefault="00653913" w:rsidP="000F4E6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  <w:r w:rsidRPr="00D701FC">
              <w:rPr>
                <w:rFonts w:cstheme="minorHAnsi"/>
                <w:bCs/>
                <w:i/>
                <w:sz w:val="20"/>
                <w:szCs w:val="20"/>
              </w:rPr>
              <w:t>Name of Company/Establishment</w:t>
            </w:r>
          </w:p>
        </w:tc>
        <w:tc>
          <w:tcPr>
            <w:tcW w:w="5405" w:type="dxa"/>
          </w:tcPr>
          <w:p w:rsidR="00653913" w:rsidRDefault="00653913" w:rsidP="00017CF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:rsidR="00085FA0" w:rsidRPr="00D701FC" w:rsidRDefault="00085FA0" w:rsidP="00017CF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53913" w:rsidRPr="00D701FC" w:rsidTr="00CB5034">
        <w:trPr>
          <w:trHeight w:val="532"/>
        </w:trPr>
        <w:tc>
          <w:tcPr>
            <w:tcW w:w="5495" w:type="dxa"/>
            <w:shd w:val="clear" w:color="auto" w:fill="auto"/>
          </w:tcPr>
          <w:p w:rsidR="00653913" w:rsidRPr="00D701FC" w:rsidRDefault="00653913" w:rsidP="000F4E6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  <w:r w:rsidRPr="00D701FC">
              <w:rPr>
                <w:rFonts w:cstheme="minorHAnsi"/>
                <w:bCs/>
                <w:i/>
                <w:sz w:val="20"/>
                <w:szCs w:val="20"/>
              </w:rPr>
              <w:t>Company Registration Number (CRO No) (if applicable)</w:t>
            </w:r>
          </w:p>
        </w:tc>
        <w:tc>
          <w:tcPr>
            <w:tcW w:w="5405" w:type="dxa"/>
          </w:tcPr>
          <w:p w:rsidR="00653913" w:rsidRPr="00D701FC" w:rsidRDefault="00653913" w:rsidP="00017CF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53913" w:rsidRPr="00D701FC" w:rsidTr="00CB5034">
        <w:tc>
          <w:tcPr>
            <w:tcW w:w="5495" w:type="dxa"/>
            <w:shd w:val="clear" w:color="auto" w:fill="auto"/>
          </w:tcPr>
          <w:p w:rsidR="00653913" w:rsidRPr="00D701FC" w:rsidRDefault="00653913" w:rsidP="000F4E6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  <w:r w:rsidRPr="00D701FC">
              <w:rPr>
                <w:rFonts w:cstheme="minorHAnsi"/>
                <w:bCs/>
                <w:i/>
                <w:sz w:val="20"/>
                <w:szCs w:val="20"/>
              </w:rPr>
              <w:t>Address</w:t>
            </w:r>
            <w:r w:rsidR="00923E38">
              <w:rPr>
                <w:rFonts w:cstheme="minorHAnsi"/>
                <w:bCs/>
                <w:i/>
                <w:sz w:val="20"/>
                <w:szCs w:val="20"/>
              </w:rPr>
              <w:t>, Eircode</w:t>
            </w:r>
            <w:r w:rsidRPr="00D701FC">
              <w:rPr>
                <w:rFonts w:cstheme="minorHAnsi"/>
                <w:bCs/>
                <w:i/>
                <w:sz w:val="20"/>
                <w:szCs w:val="20"/>
              </w:rPr>
              <w:t xml:space="preserve"> &amp; Telephone Number of</w:t>
            </w:r>
          </w:p>
          <w:p w:rsidR="00653913" w:rsidRPr="00D701FC" w:rsidRDefault="00653913" w:rsidP="000F4E66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  <w:r w:rsidRPr="00D701FC">
              <w:rPr>
                <w:rFonts w:cstheme="minorHAnsi"/>
                <w:bCs/>
                <w:i/>
                <w:sz w:val="20"/>
                <w:szCs w:val="20"/>
              </w:rPr>
              <w:t>Company/Establishment</w:t>
            </w:r>
          </w:p>
          <w:p w:rsidR="00653913" w:rsidRPr="00D701FC" w:rsidRDefault="00653913" w:rsidP="00017CFE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5405" w:type="dxa"/>
          </w:tcPr>
          <w:p w:rsidR="00653913" w:rsidRPr="00D701FC" w:rsidRDefault="00653913" w:rsidP="00017CF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C149C" w:rsidRPr="00D701FC" w:rsidTr="00CB5034">
        <w:tc>
          <w:tcPr>
            <w:tcW w:w="5495" w:type="dxa"/>
            <w:shd w:val="clear" w:color="auto" w:fill="auto"/>
          </w:tcPr>
          <w:p w:rsidR="00FC149C" w:rsidRPr="00D701FC" w:rsidRDefault="00FC149C" w:rsidP="000F4E6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  <w:r w:rsidRPr="00D701FC">
              <w:rPr>
                <w:rFonts w:cstheme="minorHAnsi"/>
                <w:bCs/>
                <w:i/>
                <w:sz w:val="20"/>
                <w:szCs w:val="20"/>
              </w:rPr>
              <w:t>Email address</w:t>
            </w:r>
          </w:p>
        </w:tc>
        <w:tc>
          <w:tcPr>
            <w:tcW w:w="5405" w:type="dxa"/>
          </w:tcPr>
          <w:p w:rsidR="00FC149C" w:rsidRDefault="00FC149C" w:rsidP="00017CF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:rsidR="00085FA0" w:rsidRPr="00D701FC" w:rsidRDefault="00085FA0" w:rsidP="00017CF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53913" w:rsidRPr="00D701FC" w:rsidTr="00CB5034">
        <w:tc>
          <w:tcPr>
            <w:tcW w:w="5495" w:type="dxa"/>
            <w:shd w:val="clear" w:color="auto" w:fill="auto"/>
          </w:tcPr>
          <w:p w:rsidR="00653913" w:rsidRPr="00D701FC" w:rsidRDefault="00653913" w:rsidP="000F4E6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  <w:r w:rsidRPr="00D701FC">
              <w:rPr>
                <w:rFonts w:cstheme="minorHAnsi"/>
                <w:bCs/>
                <w:i/>
                <w:sz w:val="20"/>
                <w:szCs w:val="20"/>
              </w:rPr>
              <w:t xml:space="preserve">Address </w:t>
            </w:r>
            <w:r w:rsidR="00923E38">
              <w:rPr>
                <w:rFonts w:cstheme="minorHAnsi"/>
                <w:bCs/>
                <w:i/>
                <w:sz w:val="20"/>
                <w:szCs w:val="20"/>
              </w:rPr>
              <w:t xml:space="preserve">&amp; Eircode </w:t>
            </w:r>
            <w:r w:rsidRPr="00D701FC">
              <w:rPr>
                <w:rFonts w:cstheme="minorHAnsi"/>
                <w:bCs/>
                <w:i/>
                <w:sz w:val="20"/>
                <w:szCs w:val="20"/>
              </w:rPr>
              <w:t>of premises where the</w:t>
            </w:r>
          </w:p>
          <w:p w:rsidR="00653913" w:rsidRPr="00D701FC" w:rsidRDefault="00653913" w:rsidP="000F4E66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  <w:r w:rsidRPr="00D701FC">
              <w:rPr>
                <w:rFonts w:cstheme="minorHAnsi"/>
                <w:bCs/>
                <w:i/>
                <w:sz w:val="20"/>
                <w:szCs w:val="20"/>
              </w:rPr>
              <w:t>biological agent will be stored or used</w:t>
            </w:r>
          </w:p>
          <w:p w:rsidR="00653913" w:rsidRPr="00D701FC" w:rsidRDefault="00653913" w:rsidP="000F4E66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  <w:r w:rsidRPr="00D701FC">
              <w:rPr>
                <w:rFonts w:cstheme="minorHAnsi"/>
                <w:bCs/>
                <w:i/>
                <w:sz w:val="20"/>
                <w:szCs w:val="20"/>
              </w:rPr>
              <w:t>(if different to 3 above)</w:t>
            </w:r>
          </w:p>
          <w:p w:rsidR="00653913" w:rsidRPr="00D701FC" w:rsidRDefault="00653913" w:rsidP="00017CFE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5405" w:type="dxa"/>
          </w:tcPr>
          <w:p w:rsidR="00653913" w:rsidRPr="00D701FC" w:rsidRDefault="00653913" w:rsidP="00017CF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53913" w:rsidRPr="00D701FC" w:rsidTr="00CB5034">
        <w:tc>
          <w:tcPr>
            <w:tcW w:w="5495" w:type="dxa"/>
            <w:shd w:val="clear" w:color="auto" w:fill="auto"/>
          </w:tcPr>
          <w:p w:rsidR="00653913" w:rsidRPr="00D701FC" w:rsidRDefault="00653913" w:rsidP="000F4E6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  <w:r w:rsidRPr="00D701FC">
              <w:rPr>
                <w:rFonts w:cstheme="minorHAnsi"/>
                <w:bCs/>
                <w:i/>
                <w:sz w:val="20"/>
                <w:szCs w:val="20"/>
              </w:rPr>
              <w:t>Date of Notification</w:t>
            </w:r>
          </w:p>
          <w:p w:rsidR="00653913" w:rsidRPr="00D701FC" w:rsidRDefault="00653913" w:rsidP="00017CFE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bCs/>
              <w:sz w:val="24"/>
              <w:szCs w:val="24"/>
            </w:rPr>
            <w:id w:val="1556047880"/>
            <w:placeholder>
              <w:docPart w:val="E20E888040D74E36A14214A4C0D82DDB"/>
            </w:placeholder>
            <w:showingPlcHdr/>
            <w:date>
              <w:dateFormat w:val="dd/MM/yyyy"/>
              <w:lid w:val="en-IE"/>
              <w:storeMappedDataAs w:val="dateTime"/>
              <w:calendar w:val="gregorian"/>
            </w:date>
          </w:sdtPr>
          <w:sdtEndPr/>
          <w:sdtContent>
            <w:tc>
              <w:tcPr>
                <w:tcW w:w="5405" w:type="dxa"/>
              </w:tcPr>
              <w:p w:rsidR="00653913" w:rsidRPr="00D701FC" w:rsidRDefault="00F76C9E" w:rsidP="00017CFE">
                <w:pPr>
                  <w:autoSpaceDE w:val="0"/>
                  <w:autoSpaceDN w:val="0"/>
                  <w:adjustRightInd w:val="0"/>
                  <w:rPr>
                    <w:rFonts w:cstheme="minorHAnsi"/>
                    <w:b/>
                    <w:bCs/>
                    <w:sz w:val="24"/>
                    <w:szCs w:val="24"/>
                  </w:rPr>
                </w:pPr>
                <w:r w:rsidRPr="00D701FC">
                  <w:rPr>
                    <w:rStyle w:val="PlaceholderText"/>
                    <w:rFonts w:cstheme="minorHAnsi"/>
                    <w:color w:val="0070C0"/>
                  </w:rPr>
                  <w:t>Click here to enter a date.</w:t>
                </w:r>
              </w:p>
            </w:tc>
          </w:sdtContent>
        </w:sdt>
      </w:tr>
      <w:tr w:rsidR="000F4E66" w:rsidRPr="00D701FC" w:rsidTr="00CB5034">
        <w:trPr>
          <w:trHeight w:val="352"/>
        </w:trPr>
        <w:tc>
          <w:tcPr>
            <w:tcW w:w="5495" w:type="dxa"/>
            <w:vMerge w:val="restart"/>
            <w:shd w:val="clear" w:color="auto" w:fill="auto"/>
          </w:tcPr>
          <w:p w:rsidR="00D4047B" w:rsidRPr="00D701FC" w:rsidRDefault="000F4E66" w:rsidP="00731A0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  <w:r w:rsidRPr="00D701FC">
              <w:rPr>
                <w:rFonts w:cstheme="minorHAnsi"/>
                <w:bCs/>
                <w:i/>
                <w:sz w:val="20"/>
                <w:szCs w:val="20"/>
              </w:rPr>
              <w:t xml:space="preserve">Type of Notification </w:t>
            </w:r>
          </w:p>
          <w:p w:rsidR="00D4047B" w:rsidRPr="00D701FC" w:rsidRDefault="00D4047B" w:rsidP="00D4047B">
            <w:pPr>
              <w:rPr>
                <w:rFonts w:cstheme="minorHAnsi"/>
              </w:rPr>
            </w:pPr>
          </w:p>
          <w:p w:rsidR="00D4047B" w:rsidRPr="00D701FC" w:rsidRDefault="00D4047B" w:rsidP="00D4047B">
            <w:pPr>
              <w:rPr>
                <w:rFonts w:cstheme="minorHAnsi"/>
              </w:rPr>
            </w:pPr>
          </w:p>
          <w:p w:rsidR="000F4E66" w:rsidRPr="00D701FC" w:rsidRDefault="00D4047B" w:rsidP="00D4047B">
            <w:pPr>
              <w:tabs>
                <w:tab w:val="left" w:pos="2777"/>
              </w:tabs>
              <w:rPr>
                <w:rFonts w:cstheme="minorHAnsi"/>
              </w:rPr>
            </w:pPr>
            <w:r w:rsidRPr="00D701FC">
              <w:rPr>
                <w:rFonts w:cstheme="minorHAnsi"/>
              </w:rPr>
              <w:tab/>
            </w:r>
          </w:p>
        </w:tc>
        <w:sdt>
          <w:sdtPr>
            <w:rPr>
              <w:rFonts w:cstheme="minorHAnsi"/>
              <w:b/>
              <w:bCs/>
              <w:sz w:val="24"/>
              <w:szCs w:val="24"/>
            </w:rPr>
            <w:alias w:val="Type of Notification"/>
            <w:tag w:val="Type of Notification"/>
            <w:id w:val="1664587104"/>
            <w:lock w:val="sdtLocked"/>
            <w:placeholder>
              <w:docPart w:val="A2FC9D11F87C47E7AE6244B73DA90896"/>
            </w:placeholder>
            <w:showingPlcHdr/>
            <w:dropDownList>
              <w:listItem w:value="Choose an item."/>
              <w:listItem w:displayText="First Use of Biological agent(s) groups 2, 3 or 4" w:value="First Use of Biological agent(s) groups 2, 3 or 4"/>
              <w:listItem w:displayText="Each subsequent use of a new self-classified group 3 biological agent" w:value="Each subsequent use of a new self-classified group 3 biological agent"/>
              <w:listItem w:displayText="Each subsequent use of a new group 4 biological agent" w:value="Each subsequent use of a new group 4 biological agent"/>
              <w:listItem w:displayText="First time use of a new group 4 biological agent" w:value="First time use of a new group 4 biological agent"/>
              <w:listItem w:displayText="Re-notification following substantial changes to processes / procedures" w:value="Re-notification following substantial changes to processes / procedures"/>
              <w:listItem w:displayText="Other" w:value="Other"/>
            </w:dropDownList>
          </w:sdtPr>
          <w:sdtEndPr/>
          <w:sdtContent>
            <w:tc>
              <w:tcPr>
                <w:tcW w:w="5405" w:type="dxa"/>
              </w:tcPr>
              <w:p w:rsidR="000F4E66" w:rsidRPr="00D701FC" w:rsidRDefault="00D4047B" w:rsidP="00017CFE">
                <w:pPr>
                  <w:autoSpaceDE w:val="0"/>
                  <w:autoSpaceDN w:val="0"/>
                  <w:adjustRightInd w:val="0"/>
                  <w:rPr>
                    <w:rFonts w:cstheme="minorHAnsi"/>
                    <w:b/>
                    <w:bCs/>
                    <w:sz w:val="24"/>
                    <w:szCs w:val="24"/>
                  </w:rPr>
                </w:pPr>
                <w:r w:rsidRPr="00D701FC">
                  <w:rPr>
                    <w:rStyle w:val="PlaceholderText"/>
                    <w:rFonts w:cstheme="minorHAnsi"/>
                    <w:color w:val="0070C0"/>
                  </w:rPr>
                  <w:t>Choose an item.</w:t>
                </w:r>
              </w:p>
            </w:tc>
          </w:sdtContent>
        </w:sdt>
      </w:tr>
      <w:tr w:rsidR="000F4E66" w:rsidRPr="00D701FC" w:rsidTr="00CB5034">
        <w:trPr>
          <w:trHeight w:val="351"/>
        </w:trPr>
        <w:tc>
          <w:tcPr>
            <w:tcW w:w="5495" w:type="dxa"/>
            <w:vMerge/>
            <w:shd w:val="clear" w:color="auto" w:fill="auto"/>
          </w:tcPr>
          <w:p w:rsidR="000F4E66" w:rsidRPr="00D701FC" w:rsidRDefault="000F4E66" w:rsidP="000F4E6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5405" w:type="dxa"/>
          </w:tcPr>
          <w:p w:rsidR="00731A05" w:rsidRPr="00D701FC" w:rsidRDefault="00731A05" w:rsidP="000F4E66">
            <w:pPr>
              <w:autoSpaceDE w:val="0"/>
              <w:autoSpaceDN w:val="0"/>
              <w:adjustRightInd w:val="0"/>
              <w:rPr>
                <w:rFonts w:cstheme="minorHAnsi"/>
                <w:bCs/>
                <w:sz w:val="16"/>
                <w:szCs w:val="16"/>
              </w:rPr>
            </w:pPr>
          </w:p>
          <w:p w:rsidR="000F4E66" w:rsidRPr="00D701FC" w:rsidRDefault="000F4E66" w:rsidP="000F4E66">
            <w:pPr>
              <w:autoSpaceDE w:val="0"/>
              <w:autoSpaceDN w:val="0"/>
              <w:adjustRightInd w:val="0"/>
              <w:rPr>
                <w:rFonts w:cstheme="minorHAnsi"/>
                <w:bCs/>
                <w:sz w:val="16"/>
                <w:szCs w:val="16"/>
              </w:rPr>
            </w:pPr>
            <w:r w:rsidRPr="00D701FC">
              <w:rPr>
                <w:rFonts w:cstheme="minorHAnsi"/>
                <w:bCs/>
                <w:sz w:val="16"/>
                <w:szCs w:val="16"/>
              </w:rPr>
              <w:t xml:space="preserve">(if </w:t>
            </w:r>
            <w:r w:rsidR="00731A05" w:rsidRPr="00D701FC">
              <w:rPr>
                <w:rFonts w:cstheme="minorHAnsi"/>
                <w:bCs/>
                <w:sz w:val="16"/>
                <w:szCs w:val="16"/>
              </w:rPr>
              <w:t xml:space="preserve">‘other’ chosen please state why or if </w:t>
            </w:r>
            <w:r w:rsidRPr="00D701FC">
              <w:rPr>
                <w:rFonts w:cstheme="minorHAnsi"/>
                <w:bCs/>
                <w:sz w:val="16"/>
                <w:szCs w:val="16"/>
              </w:rPr>
              <w:t>re-notification state reasons why)</w:t>
            </w:r>
          </w:p>
          <w:p w:rsidR="000F4E66" w:rsidRPr="00D701FC" w:rsidRDefault="000F4E66" w:rsidP="00017CF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:rsidR="00731A05" w:rsidRPr="00D701FC" w:rsidRDefault="00731A05" w:rsidP="00731A0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D701FC">
        <w:rPr>
          <w:rFonts w:cstheme="minorHAnsi"/>
          <w:b/>
          <w:bCs/>
          <w:sz w:val="28"/>
          <w:szCs w:val="28"/>
        </w:rPr>
        <w:t>Section 2</w:t>
      </w:r>
    </w:p>
    <w:p w:rsidR="00731A05" w:rsidRPr="00D701FC" w:rsidRDefault="00731A05" w:rsidP="00731A0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16"/>
          <w:szCs w:val="16"/>
        </w:rPr>
      </w:pPr>
    </w:p>
    <w:tbl>
      <w:tblPr>
        <w:tblStyle w:val="TableGrid"/>
        <w:tblW w:w="109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495"/>
        <w:gridCol w:w="5405"/>
      </w:tblGrid>
      <w:tr w:rsidR="000F4E66" w:rsidRPr="00D701FC" w:rsidTr="00CB5034">
        <w:trPr>
          <w:trHeight w:val="179"/>
        </w:trPr>
        <w:tc>
          <w:tcPr>
            <w:tcW w:w="5495" w:type="dxa"/>
            <w:vMerge w:val="restart"/>
            <w:shd w:val="clear" w:color="auto" w:fill="auto"/>
          </w:tcPr>
          <w:p w:rsidR="000F4E66" w:rsidRPr="00D701FC" w:rsidRDefault="000F4E66" w:rsidP="00731A0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  <w:r w:rsidRPr="00D701FC">
              <w:rPr>
                <w:rFonts w:cstheme="minorHAnsi"/>
                <w:bCs/>
                <w:i/>
                <w:sz w:val="20"/>
                <w:szCs w:val="20"/>
              </w:rPr>
              <w:t>Type of Biological Agent being notified</w:t>
            </w:r>
          </w:p>
        </w:tc>
        <w:sdt>
          <w:sdtPr>
            <w:rPr>
              <w:rFonts w:cstheme="minorHAnsi"/>
              <w:b/>
              <w:bCs/>
              <w:sz w:val="24"/>
              <w:szCs w:val="24"/>
            </w:rPr>
            <w:alias w:val="Type of Biological Agent being notified"/>
            <w:tag w:val="Type of Biological Agent being notified"/>
            <w:id w:val="1145636793"/>
            <w:lock w:val="sdtLocked"/>
            <w:placeholder>
              <w:docPart w:val="048F1758B17F4C41A75A91BEFC9253D4"/>
            </w:placeholder>
            <w:showingPlcHdr/>
            <w:dropDownList>
              <w:listItem w:value="Choose an item."/>
              <w:listItem w:displayText="Bacteria" w:value="Bacteria"/>
              <w:listItem w:displayText="Fungi" w:value="Fungi"/>
              <w:listItem w:displayText="Helminths" w:value="Helminths"/>
              <w:listItem w:displayText="Protozoa" w:value="Protozoa"/>
              <w:listItem w:displayText="Prions" w:value="Prions"/>
              <w:listItem w:displayText="Viruses" w:value="Viruses"/>
            </w:dropDownList>
          </w:sdtPr>
          <w:sdtEndPr/>
          <w:sdtContent>
            <w:tc>
              <w:tcPr>
                <w:tcW w:w="5405" w:type="dxa"/>
              </w:tcPr>
              <w:p w:rsidR="000F4E66" w:rsidRPr="00D701FC" w:rsidRDefault="002250B5" w:rsidP="00017CFE">
                <w:pPr>
                  <w:autoSpaceDE w:val="0"/>
                  <w:autoSpaceDN w:val="0"/>
                  <w:adjustRightInd w:val="0"/>
                  <w:rPr>
                    <w:rFonts w:cstheme="minorHAnsi"/>
                    <w:b/>
                    <w:bCs/>
                    <w:sz w:val="24"/>
                    <w:szCs w:val="24"/>
                  </w:rPr>
                </w:pPr>
                <w:r w:rsidRPr="00D701FC">
                  <w:rPr>
                    <w:rStyle w:val="PlaceholderText"/>
                    <w:rFonts w:cstheme="minorHAnsi"/>
                    <w:color w:val="0070C0"/>
                  </w:rPr>
                  <w:t>Choose an item.</w:t>
                </w:r>
              </w:p>
            </w:tc>
          </w:sdtContent>
        </w:sdt>
      </w:tr>
      <w:tr w:rsidR="000F4E66" w:rsidRPr="00D701FC" w:rsidTr="00CB5034">
        <w:trPr>
          <w:trHeight w:val="178"/>
        </w:trPr>
        <w:tc>
          <w:tcPr>
            <w:tcW w:w="5495" w:type="dxa"/>
            <w:vMerge/>
            <w:shd w:val="clear" w:color="auto" w:fill="auto"/>
          </w:tcPr>
          <w:p w:rsidR="000F4E66" w:rsidRPr="00D701FC" w:rsidRDefault="000F4E66" w:rsidP="00731A0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5405" w:type="dxa"/>
          </w:tcPr>
          <w:p w:rsidR="000F4E66" w:rsidRPr="00D701FC" w:rsidRDefault="000F4E66" w:rsidP="00017CFE">
            <w:pPr>
              <w:autoSpaceDE w:val="0"/>
              <w:autoSpaceDN w:val="0"/>
              <w:adjustRightInd w:val="0"/>
              <w:rPr>
                <w:rFonts w:cstheme="minorHAnsi"/>
                <w:bCs/>
                <w:sz w:val="16"/>
                <w:szCs w:val="16"/>
              </w:rPr>
            </w:pPr>
            <w:r w:rsidRPr="00D701FC">
              <w:rPr>
                <w:rFonts w:cstheme="minorHAnsi"/>
                <w:bCs/>
                <w:sz w:val="16"/>
                <w:szCs w:val="16"/>
              </w:rPr>
              <w:t>(If other please state)</w:t>
            </w:r>
          </w:p>
          <w:p w:rsidR="000F4E66" w:rsidRPr="00D701FC" w:rsidRDefault="000F4E66" w:rsidP="00D4047B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53913" w:rsidRPr="00D701FC" w:rsidTr="00CB5034">
        <w:tc>
          <w:tcPr>
            <w:tcW w:w="5495" w:type="dxa"/>
            <w:shd w:val="clear" w:color="auto" w:fill="auto"/>
          </w:tcPr>
          <w:p w:rsidR="00F76C9E" w:rsidRPr="00D701FC" w:rsidRDefault="00F76C9E" w:rsidP="00731A0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  <w:r w:rsidRPr="00D701FC">
              <w:rPr>
                <w:rFonts w:cstheme="minorHAnsi"/>
                <w:bCs/>
                <w:i/>
                <w:sz w:val="20"/>
                <w:szCs w:val="20"/>
              </w:rPr>
              <w:t>Species of biological agent</w:t>
            </w:r>
          </w:p>
          <w:p w:rsidR="00653913" w:rsidRPr="00D701FC" w:rsidRDefault="00653913" w:rsidP="00017CFE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5405" w:type="dxa"/>
          </w:tcPr>
          <w:p w:rsidR="00653913" w:rsidRPr="00D701FC" w:rsidRDefault="00653913" w:rsidP="00017CF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53913" w:rsidRPr="00D701FC" w:rsidTr="00CB5034">
        <w:tc>
          <w:tcPr>
            <w:tcW w:w="5495" w:type="dxa"/>
            <w:shd w:val="clear" w:color="auto" w:fill="auto"/>
          </w:tcPr>
          <w:p w:rsidR="00F76C9E" w:rsidRPr="00D701FC" w:rsidRDefault="00F76C9E" w:rsidP="00731A0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  <w:r w:rsidRPr="00D701FC">
              <w:rPr>
                <w:rFonts w:cstheme="minorHAnsi"/>
                <w:bCs/>
                <w:i/>
                <w:sz w:val="20"/>
                <w:szCs w:val="20"/>
              </w:rPr>
              <w:t>Biological agent classification group</w:t>
            </w:r>
          </w:p>
          <w:p w:rsidR="00653913" w:rsidRPr="00D701FC" w:rsidRDefault="00653913" w:rsidP="00017CFE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</w:p>
          <w:p w:rsidR="000F4E66" w:rsidRPr="00D701FC" w:rsidRDefault="000F4E66" w:rsidP="00017CFE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bCs/>
              <w:sz w:val="24"/>
              <w:szCs w:val="24"/>
            </w:rPr>
            <w:alias w:val="Classification Group"/>
            <w:tag w:val="Classification Group"/>
            <w:id w:val="1559129155"/>
            <w:lock w:val="sdtLocked"/>
            <w:placeholder>
              <w:docPart w:val="047E11C4EEE240EAB15CE58D866678AC"/>
            </w:placeholder>
            <w:showingPlcHdr/>
            <w:dropDownList>
              <w:listItem w:value="Choose an item."/>
              <w:listItem w:displayText="Group 2" w:value="Group 2"/>
              <w:listItem w:displayText="Group 3" w:value="Group 3"/>
              <w:listItem w:displayText="Group 4" w:value="Group 4"/>
              <w:listItem w:displayText="Self Classified" w:value="Self Classified"/>
            </w:dropDownList>
          </w:sdtPr>
          <w:sdtEndPr/>
          <w:sdtContent>
            <w:tc>
              <w:tcPr>
                <w:tcW w:w="5405" w:type="dxa"/>
              </w:tcPr>
              <w:p w:rsidR="00653913" w:rsidRPr="00D701FC" w:rsidRDefault="00113F0D" w:rsidP="00017CFE">
                <w:pPr>
                  <w:autoSpaceDE w:val="0"/>
                  <w:autoSpaceDN w:val="0"/>
                  <w:adjustRightInd w:val="0"/>
                  <w:rPr>
                    <w:rFonts w:cstheme="minorHAnsi"/>
                    <w:b/>
                    <w:bCs/>
                    <w:sz w:val="24"/>
                    <w:szCs w:val="24"/>
                  </w:rPr>
                </w:pPr>
                <w:r w:rsidRPr="00D701FC">
                  <w:rPr>
                    <w:rStyle w:val="PlaceholderText"/>
                    <w:rFonts w:cstheme="minorHAnsi"/>
                    <w:color w:val="0070C0"/>
                  </w:rPr>
                  <w:t>Choose an item.</w:t>
                </w:r>
              </w:p>
            </w:tc>
          </w:sdtContent>
        </w:sdt>
      </w:tr>
      <w:tr w:rsidR="00F76C9E" w:rsidRPr="00D701FC" w:rsidTr="00CB5034">
        <w:tc>
          <w:tcPr>
            <w:tcW w:w="10900" w:type="dxa"/>
            <w:gridSpan w:val="2"/>
          </w:tcPr>
          <w:p w:rsidR="00F76C9E" w:rsidRPr="00D701FC" w:rsidRDefault="00F76C9E" w:rsidP="00731A0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  <w:r w:rsidRPr="00D701FC">
              <w:rPr>
                <w:rFonts w:cstheme="minorHAnsi"/>
                <w:bCs/>
                <w:i/>
                <w:sz w:val="20"/>
                <w:szCs w:val="20"/>
              </w:rPr>
              <w:t>Name(s), qualifications and relevant experience of people responsible for safety and health at work</w:t>
            </w:r>
          </w:p>
          <w:p w:rsidR="00F76C9E" w:rsidRDefault="00F76C9E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:rsidR="00085FA0" w:rsidRDefault="00085FA0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:rsidR="009A29D0" w:rsidRDefault="009A29D0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:rsidR="000E7249" w:rsidRDefault="000E7249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:rsidR="00F76C9E" w:rsidRDefault="00F76C9E" w:rsidP="00017CFE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  <w:p w:rsidR="00220195" w:rsidRPr="00D701FC" w:rsidRDefault="00220195" w:rsidP="00017CFE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76C9E" w:rsidRPr="00D701FC" w:rsidTr="00CB5034">
        <w:tc>
          <w:tcPr>
            <w:tcW w:w="10900" w:type="dxa"/>
            <w:gridSpan w:val="2"/>
          </w:tcPr>
          <w:p w:rsidR="00F76C9E" w:rsidRPr="00D701FC" w:rsidRDefault="00F76C9E" w:rsidP="00731A0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  <w:r w:rsidRPr="00D701FC">
              <w:rPr>
                <w:rFonts w:cstheme="minorHAnsi"/>
                <w:bCs/>
                <w:i/>
                <w:sz w:val="20"/>
                <w:szCs w:val="20"/>
              </w:rPr>
              <w:lastRenderedPageBreak/>
              <w:t xml:space="preserve">Results of risk assessment (as required under Regulation </w:t>
            </w:r>
            <w:r w:rsidR="00731A05" w:rsidRPr="00D701FC">
              <w:rPr>
                <w:rFonts w:cstheme="minorHAnsi"/>
                <w:bCs/>
                <w:i/>
                <w:sz w:val="20"/>
                <w:szCs w:val="20"/>
              </w:rPr>
              <w:t>7</w:t>
            </w:r>
            <w:r w:rsidRPr="00D701FC">
              <w:rPr>
                <w:rFonts w:cstheme="minorHAnsi"/>
                <w:bCs/>
                <w:i/>
                <w:sz w:val="20"/>
                <w:szCs w:val="20"/>
              </w:rPr>
              <w:t xml:space="preserve"> of the above Regulations)</w:t>
            </w:r>
          </w:p>
          <w:p w:rsidR="00F76C9E" w:rsidRDefault="00F76C9E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:rsidR="00085FA0" w:rsidRDefault="00085FA0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:rsidR="00085FA0" w:rsidRDefault="00085FA0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:rsidR="00085FA0" w:rsidRDefault="00085FA0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:rsidR="00085FA0" w:rsidRDefault="00085FA0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:rsidR="00085FA0" w:rsidRDefault="00085FA0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:rsidR="00085FA0" w:rsidRDefault="00085FA0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:rsidR="00085FA0" w:rsidRDefault="00085FA0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:rsidR="00085FA0" w:rsidRDefault="00085FA0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:rsidR="00085FA0" w:rsidRDefault="00085FA0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:rsidR="00085FA0" w:rsidRDefault="00085FA0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:rsidR="00085FA0" w:rsidRDefault="00085FA0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:rsidR="00085FA0" w:rsidRDefault="00085FA0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:rsidR="00085FA0" w:rsidRDefault="00085FA0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:rsidR="00085FA0" w:rsidRDefault="00085FA0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:rsidR="00085FA0" w:rsidRPr="00D701FC" w:rsidRDefault="00085FA0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:rsidR="00F76C9E" w:rsidRPr="00D701FC" w:rsidRDefault="00F76C9E" w:rsidP="00017CF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76C9E" w:rsidRPr="00D701FC" w:rsidTr="00CB5034">
        <w:tc>
          <w:tcPr>
            <w:tcW w:w="10900" w:type="dxa"/>
            <w:gridSpan w:val="2"/>
          </w:tcPr>
          <w:p w:rsidR="00F76C9E" w:rsidRPr="00D701FC" w:rsidRDefault="00F76C9E" w:rsidP="00731A0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  <w:r w:rsidRPr="00D701FC">
              <w:rPr>
                <w:rFonts w:cstheme="minorHAnsi"/>
                <w:bCs/>
                <w:i/>
                <w:sz w:val="20"/>
                <w:szCs w:val="20"/>
              </w:rPr>
              <w:t>Protective and preventative measures envisaged</w:t>
            </w:r>
          </w:p>
          <w:p w:rsidR="00F76C9E" w:rsidRDefault="00F76C9E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:rsidR="00085FA0" w:rsidRDefault="00085FA0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:rsidR="00085FA0" w:rsidRDefault="00085FA0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:rsidR="00085FA0" w:rsidRDefault="00085FA0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:rsidR="00085FA0" w:rsidRDefault="00085FA0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:rsidR="00085FA0" w:rsidRDefault="00085FA0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:rsidR="00085FA0" w:rsidRDefault="00085FA0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:rsidR="002F174C" w:rsidRDefault="002F174C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:rsidR="002F174C" w:rsidRDefault="002F174C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:rsidR="002F174C" w:rsidRDefault="002F174C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:rsidR="00085FA0" w:rsidRDefault="00085FA0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:rsidR="00085FA0" w:rsidRDefault="00085FA0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:rsidR="00085FA0" w:rsidRPr="00D701FC" w:rsidRDefault="00085FA0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:rsidR="00F76C9E" w:rsidRPr="00D701FC" w:rsidRDefault="00F76C9E" w:rsidP="00017CF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53913" w:rsidRPr="00D701FC" w:rsidTr="00CB5034">
        <w:tc>
          <w:tcPr>
            <w:tcW w:w="5495" w:type="dxa"/>
          </w:tcPr>
          <w:p w:rsidR="00E53DEF" w:rsidRPr="00D701FC" w:rsidRDefault="00E53DEF" w:rsidP="00113F0D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  <w:r>
              <w:rPr>
                <w:rFonts w:cstheme="minorHAnsi"/>
                <w:bCs/>
                <w:i/>
                <w:sz w:val="20"/>
                <w:szCs w:val="20"/>
              </w:rPr>
              <w:t>Name of Notifier</w:t>
            </w:r>
          </w:p>
          <w:p w:rsidR="00653913" w:rsidRPr="00D701FC" w:rsidRDefault="00653913" w:rsidP="00017CFE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5405" w:type="dxa"/>
          </w:tcPr>
          <w:p w:rsidR="00653913" w:rsidRPr="00D701FC" w:rsidRDefault="00653913" w:rsidP="00017CF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53913" w:rsidRPr="00D701FC" w:rsidTr="00CB5034">
        <w:tc>
          <w:tcPr>
            <w:tcW w:w="5495" w:type="dxa"/>
          </w:tcPr>
          <w:p w:rsidR="00113F0D" w:rsidRPr="00D701FC" w:rsidRDefault="00113F0D" w:rsidP="00113F0D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  <w:r w:rsidRPr="00D701FC">
              <w:rPr>
                <w:rFonts w:cstheme="minorHAnsi"/>
                <w:bCs/>
                <w:i/>
                <w:sz w:val="20"/>
                <w:szCs w:val="20"/>
              </w:rPr>
              <w:t>Position in Compan</w:t>
            </w:r>
            <w:r w:rsidR="009A29D0">
              <w:rPr>
                <w:rFonts w:cstheme="minorHAnsi"/>
                <w:bCs/>
                <w:i/>
                <w:sz w:val="20"/>
                <w:szCs w:val="20"/>
              </w:rPr>
              <w:t>y</w:t>
            </w:r>
            <w:r w:rsidRPr="00D701FC">
              <w:rPr>
                <w:rFonts w:cstheme="minorHAnsi"/>
                <w:bCs/>
                <w:i/>
                <w:sz w:val="20"/>
                <w:szCs w:val="20"/>
              </w:rPr>
              <w:t>/</w:t>
            </w:r>
            <w:r w:rsidR="00E53DEF">
              <w:rPr>
                <w:rFonts w:cstheme="minorHAnsi"/>
                <w:bCs/>
                <w:i/>
                <w:sz w:val="20"/>
                <w:szCs w:val="20"/>
              </w:rPr>
              <w:t>Establishment</w:t>
            </w:r>
          </w:p>
          <w:p w:rsidR="00653913" w:rsidRPr="00D701FC" w:rsidRDefault="00653913" w:rsidP="00017CFE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5405" w:type="dxa"/>
          </w:tcPr>
          <w:p w:rsidR="00653913" w:rsidRPr="00D701FC" w:rsidRDefault="00653913" w:rsidP="00017CF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53913" w:rsidRPr="00D701FC" w:rsidTr="00CB5034">
        <w:tc>
          <w:tcPr>
            <w:tcW w:w="5495" w:type="dxa"/>
          </w:tcPr>
          <w:p w:rsidR="00113F0D" w:rsidRPr="00D701FC" w:rsidRDefault="00E53DEF" w:rsidP="00113F0D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  <w:r>
              <w:rPr>
                <w:rFonts w:cstheme="minorHAnsi"/>
                <w:bCs/>
                <w:i/>
                <w:sz w:val="20"/>
                <w:szCs w:val="20"/>
              </w:rPr>
              <w:t>Contact Telephone Number</w:t>
            </w:r>
          </w:p>
          <w:p w:rsidR="00653913" w:rsidRPr="00D701FC" w:rsidRDefault="00653913" w:rsidP="00017CFE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5405" w:type="dxa"/>
          </w:tcPr>
          <w:p w:rsidR="00653913" w:rsidRPr="00D701FC" w:rsidRDefault="00653913" w:rsidP="00017CF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53913" w:rsidRPr="00D701FC" w:rsidTr="00CB5034">
        <w:tc>
          <w:tcPr>
            <w:tcW w:w="5495" w:type="dxa"/>
          </w:tcPr>
          <w:p w:rsidR="00113F0D" w:rsidRPr="00D701FC" w:rsidRDefault="00E53DEF" w:rsidP="00113F0D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  <w:r>
              <w:rPr>
                <w:rFonts w:cstheme="minorHAnsi"/>
                <w:bCs/>
                <w:i/>
                <w:sz w:val="20"/>
                <w:szCs w:val="20"/>
              </w:rPr>
              <w:t>Contact Email Address</w:t>
            </w:r>
          </w:p>
          <w:p w:rsidR="00653913" w:rsidRPr="00D701FC" w:rsidRDefault="00653913" w:rsidP="00017CFE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5405" w:type="dxa"/>
          </w:tcPr>
          <w:p w:rsidR="00653913" w:rsidRPr="00D701FC" w:rsidRDefault="00653913" w:rsidP="00017CF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:rsidR="00731A05" w:rsidRPr="00D701FC" w:rsidRDefault="00731A05" w:rsidP="00D96BE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0"/>
          <w:szCs w:val="20"/>
        </w:rPr>
      </w:pPr>
    </w:p>
    <w:p w:rsidR="00F73209" w:rsidRPr="00D701FC" w:rsidRDefault="007034FF" w:rsidP="00D96BE6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  <w:r w:rsidRPr="00D701FC">
        <w:rPr>
          <w:rFonts w:cstheme="minorHAnsi"/>
          <w:bCs/>
          <w:sz w:val="20"/>
          <w:szCs w:val="20"/>
        </w:rPr>
        <w:t>Forms should be sent to:</w:t>
      </w:r>
    </w:p>
    <w:p w:rsidR="00D96BE6" w:rsidRPr="00E80D2E" w:rsidRDefault="00D96BE6" w:rsidP="00D96BE6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16"/>
          <w:szCs w:val="16"/>
        </w:rPr>
      </w:pPr>
    </w:p>
    <w:p w:rsidR="00F73209" w:rsidRPr="00D701FC" w:rsidRDefault="001E6ACE" w:rsidP="00D96BE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hyperlink r:id="rId9" w:history="1">
        <w:r w:rsidR="00F73209" w:rsidRPr="00E80D2E">
          <w:rPr>
            <w:rStyle w:val="Hyperlink"/>
            <w:rFonts w:cstheme="minorHAnsi"/>
            <w:b/>
            <w:bCs/>
            <w:sz w:val="20"/>
            <w:szCs w:val="20"/>
            <w:u w:val="none"/>
          </w:rPr>
          <w:t>bioagents_notif@hsa.ie</w:t>
        </w:r>
      </w:hyperlink>
      <w:r w:rsidR="00F73209" w:rsidRPr="00D701FC">
        <w:rPr>
          <w:rFonts w:cstheme="minorHAnsi"/>
          <w:b/>
          <w:bCs/>
          <w:sz w:val="20"/>
          <w:szCs w:val="20"/>
        </w:rPr>
        <w:t xml:space="preserve"> or</w:t>
      </w:r>
    </w:p>
    <w:p w:rsidR="00234600" w:rsidRPr="00E80D2E" w:rsidRDefault="00F73209" w:rsidP="0061733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701FC">
        <w:rPr>
          <w:rFonts w:cstheme="minorHAnsi"/>
          <w:b/>
          <w:bCs/>
          <w:sz w:val="20"/>
          <w:szCs w:val="20"/>
        </w:rPr>
        <w:t xml:space="preserve">Health &amp; Safety Authority, </w:t>
      </w:r>
      <w:r w:rsidR="00E80D2E">
        <w:rPr>
          <w:rFonts w:cstheme="minorHAnsi"/>
          <w:b/>
          <w:bCs/>
          <w:sz w:val="20"/>
          <w:szCs w:val="20"/>
        </w:rPr>
        <w:t xml:space="preserve">Occupational Health and Hygiene Policy Unit, </w:t>
      </w:r>
      <w:r w:rsidR="003F2003" w:rsidRPr="00D701FC">
        <w:rPr>
          <w:rFonts w:cstheme="minorHAnsi"/>
          <w:b/>
          <w:bCs/>
          <w:sz w:val="20"/>
          <w:szCs w:val="20"/>
        </w:rPr>
        <w:t>The Metropolitan Building, James Joyce Street, Dublin 1</w:t>
      </w:r>
      <w:r w:rsidR="003F2003" w:rsidRPr="00E80D2E">
        <w:rPr>
          <w:rFonts w:cstheme="minorHAnsi"/>
          <w:b/>
          <w:bCs/>
          <w:sz w:val="20"/>
          <w:szCs w:val="20"/>
        </w:rPr>
        <w:t xml:space="preserve">, </w:t>
      </w:r>
      <w:r w:rsidR="003F2003" w:rsidRPr="00E80D2E">
        <w:rPr>
          <w:rFonts w:eastAsiaTheme="minorEastAsia" w:cstheme="minorHAnsi"/>
          <w:b/>
          <w:noProof/>
          <w:sz w:val="20"/>
          <w:szCs w:val="20"/>
          <w:lang w:val="en-GB" w:eastAsia="en-IE"/>
        </w:rPr>
        <w:t>D01 K0Y8</w:t>
      </w:r>
      <w:r w:rsidR="00E80D2E">
        <w:rPr>
          <w:rFonts w:eastAsiaTheme="minorEastAsia" w:cstheme="minorHAnsi"/>
          <w:b/>
          <w:noProof/>
          <w:sz w:val="20"/>
          <w:szCs w:val="20"/>
          <w:lang w:val="en-GB" w:eastAsia="en-IE"/>
        </w:rPr>
        <w:t>.</w:t>
      </w:r>
    </w:p>
    <w:p w:rsidR="00234600" w:rsidRPr="00D701FC" w:rsidRDefault="00234600" w:rsidP="002346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017CFE" w:rsidRPr="00D701FC" w:rsidRDefault="00017CFE" w:rsidP="00703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16"/>
          <w:szCs w:val="16"/>
        </w:rPr>
      </w:pPr>
      <w:r w:rsidRPr="00D701FC">
        <w:rPr>
          <w:rFonts w:cstheme="minorHAnsi"/>
          <w:b/>
          <w:bCs/>
          <w:sz w:val="16"/>
          <w:szCs w:val="16"/>
        </w:rPr>
        <w:t xml:space="preserve"> </w:t>
      </w:r>
      <w:r w:rsidR="0003317A">
        <w:rPr>
          <w:rFonts w:cstheme="minorHAnsi"/>
          <w:b/>
          <w:bCs/>
          <w:sz w:val="16"/>
          <w:szCs w:val="16"/>
        </w:rPr>
        <w:t>*</w:t>
      </w:r>
      <w:r w:rsidRPr="00D701FC">
        <w:rPr>
          <w:rFonts w:cstheme="minorHAnsi"/>
          <w:b/>
          <w:bCs/>
          <w:sz w:val="16"/>
          <w:szCs w:val="16"/>
        </w:rPr>
        <w:t>Classification of Biological Agents – Groups 2, 3 &amp; 4</w:t>
      </w:r>
    </w:p>
    <w:p w:rsidR="007034FF" w:rsidRPr="00D701FC" w:rsidRDefault="007034FF" w:rsidP="00703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</w:p>
    <w:p w:rsidR="00FC149C" w:rsidRPr="00D701FC" w:rsidRDefault="00FC149C" w:rsidP="00FC1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D701FC">
        <w:rPr>
          <w:rFonts w:cstheme="minorHAnsi"/>
          <w:sz w:val="16"/>
          <w:szCs w:val="16"/>
        </w:rPr>
        <w:t>A "group 2 biological agent", means one that can cause human disease and might be a hazard to employees, although it is unlikely to spread to the community and in respect of which, there is usually effective prophylaxis or treatment available</w:t>
      </w:r>
    </w:p>
    <w:p w:rsidR="00FC149C" w:rsidRPr="00D701FC" w:rsidRDefault="00FC149C" w:rsidP="00FC1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</w:p>
    <w:p w:rsidR="00FC149C" w:rsidRPr="00D701FC" w:rsidRDefault="00FC149C" w:rsidP="00FC1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D701FC">
        <w:rPr>
          <w:rFonts w:cstheme="minorHAnsi"/>
          <w:sz w:val="16"/>
          <w:szCs w:val="16"/>
        </w:rPr>
        <w:t xml:space="preserve">A "group 3 biological agent" means one </w:t>
      </w:r>
      <w:r w:rsidR="00731A05" w:rsidRPr="00D701FC">
        <w:rPr>
          <w:rFonts w:cstheme="minorHAnsi"/>
          <w:sz w:val="16"/>
          <w:szCs w:val="16"/>
        </w:rPr>
        <w:t>that can</w:t>
      </w:r>
      <w:r w:rsidRPr="00D701FC">
        <w:rPr>
          <w:rFonts w:cstheme="minorHAnsi"/>
          <w:sz w:val="16"/>
          <w:szCs w:val="16"/>
        </w:rPr>
        <w:t xml:space="preserve"> cause severe human disease and presents a serious hazard to employees and which may present a risk of spreading to the community, although there is usually effective prophylaxis or treatment available</w:t>
      </w:r>
    </w:p>
    <w:p w:rsidR="00FC149C" w:rsidRPr="00D701FC" w:rsidRDefault="00FC149C" w:rsidP="00FC1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D701FC">
        <w:rPr>
          <w:rFonts w:cstheme="minorHAnsi"/>
          <w:sz w:val="16"/>
          <w:szCs w:val="16"/>
        </w:rPr>
        <w:tab/>
      </w:r>
    </w:p>
    <w:p w:rsidR="00FC149C" w:rsidRPr="00D701FC" w:rsidRDefault="00FC149C" w:rsidP="00FC1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D701FC">
        <w:rPr>
          <w:rFonts w:cstheme="minorHAnsi"/>
          <w:sz w:val="16"/>
          <w:szCs w:val="16"/>
        </w:rPr>
        <w:t>A "group 4 biological agent" means one that causes severe human disease and is a serious hazard to employees and which may present a high risk of spreading to the community and in respect of which there is usually no effective prophylaxis or treatment available</w:t>
      </w:r>
    </w:p>
    <w:p w:rsidR="00FC149C" w:rsidRPr="00D701FC" w:rsidRDefault="00FC149C" w:rsidP="00703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</w:p>
    <w:p w:rsidR="00FC149C" w:rsidRPr="00D701FC" w:rsidRDefault="00FC149C" w:rsidP="00703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</w:p>
    <w:p w:rsidR="002A0710" w:rsidRPr="00D701FC" w:rsidRDefault="00017CFE" w:rsidP="00703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D701FC">
        <w:rPr>
          <w:rFonts w:cstheme="minorHAnsi"/>
          <w:b/>
          <w:bCs/>
          <w:sz w:val="16"/>
          <w:szCs w:val="16"/>
        </w:rPr>
        <w:t>Refer to</w:t>
      </w:r>
      <w:r w:rsidR="00FC149C" w:rsidRPr="00D701FC">
        <w:rPr>
          <w:rFonts w:cstheme="minorHAnsi"/>
          <w:b/>
          <w:bCs/>
          <w:sz w:val="16"/>
          <w:szCs w:val="16"/>
        </w:rPr>
        <w:t xml:space="preserve"> Schedule 1 of</w:t>
      </w:r>
      <w:r w:rsidRPr="00D701FC">
        <w:rPr>
          <w:rFonts w:cstheme="minorHAnsi"/>
          <w:b/>
          <w:bCs/>
          <w:sz w:val="16"/>
          <w:szCs w:val="16"/>
        </w:rPr>
        <w:t xml:space="preserve"> the </w:t>
      </w:r>
      <w:r w:rsidR="00FC149C" w:rsidRPr="00D701FC">
        <w:rPr>
          <w:rFonts w:cstheme="minorHAnsi"/>
          <w:b/>
          <w:bCs/>
          <w:sz w:val="16"/>
          <w:szCs w:val="16"/>
        </w:rPr>
        <w:t xml:space="preserve">Code of Practice for the </w:t>
      </w:r>
      <w:r w:rsidRPr="00D701FC">
        <w:rPr>
          <w:rFonts w:cstheme="minorHAnsi"/>
          <w:b/>
          <w:bCs/>
          <w:sz w:val="16"/>
          <w:szCs w:val="16"/>
        </w:rPr>
        <w:t xml:space="preserve">Safety, Health and Welfare at Work (Biological Agents) Regulations </w:t>
      </w:r>
      <w:r w:rsidR="00FC149C" w:rsidRPr="00D701FC">
        <w:rPr>
          <w:rFonts w:cstheme="minorHAnsi"/>
          <w:b/>
          <w:bCs/>
          <w:sz w:val="16"/>
          <w:szCs w:val="16"/>
        </w:rPr>
        <w:t>2013</w:t>
      </w:r>
      <w:r w:rsidRPr="00D701FC">
        <w:rPr>
          <w:rFonts w:cstheme="minorHAnsi"/>
          <w:b/>
          <w:bCs/>
          <w:sz w:val="16"/>
          <w:szCs w:val="16"/>
        </w:rPr>
        <w:t xml:space="preserve"> </w:t>
      </w:r>
      <w:r w:rsidR="005373FF" w:rsidRPr="00D701FC">
        <w:rPr>
          <w:rFonts w:cstheme="minorHAnsi"/>
          <w:b/>
          <w:bCs/>
          <w:sz w:val="16"/>
          <w:szCs w:val="16"/>
        </w:rPr>
        <w:t xml:space="preserve">and 2020 </w:t>
      </w:r>
      <w:r w:rsidRPr="00D701FC">
        <w:rPr>
          <w:rFonts w:cstheme="minorHAnsi"/>
          <w:sz w:val="16"/>
          <w:szCs w:val="16"/>
        </w:rPr>
        <w:t>(</w:t>
      </w:r>
      <w:r w:rsidRPr="00D701FC">
        <w:rPr>
          <w:rFonts w:cstheme="minorHAnsi"/>
          <w:b/>
          <w:bCs/>
          <w:sz w:val="16"/>
          <w:szCs w:val="16"/>
        </w:rPr>
        <w:t>S.I. No</w:t>
      </w:r>
      <w:r w:rsidR="005373FF" w:rsidRPr="00D701FC">
        <w:rPr>
          <w:rFonts w:cstheme="minorHAnsi"/>
          <w:b/>
          <w:bCs/>
          <w:sz w:val="16"/>
          <w:szCs w:val="16"/>
        </w:rPr>
        <w:t>. 572 of 2013 as amended by S.I. No. 539 of 2020</w:t>
      </w:r>
      <w:r w:rsidR="00D96BE6" w:rsidRPr="00D701FC">
        <w:rPr>
          <w:rFonts w:cstheme="minorHAnsi"/>
          <w:b/>
          <w:bCs/>
          <w:sz w:val="16"/>
          <w:szCs w:val="16"/>
        </w:rPr>
        <w:t>)</w:t>
      </w:r>
      <w:r w:rsidRPr="00D701FC">
        <w:rPr>
          <w:rFonts w:cstheme="minorHAnsi"/>
          <w:b/>
          <w:bCs/>
          <w:sz w:val="16"/>
          <w:szCs w:val="16"/>
        </w:rPr>
        <w:t xml:space="preserve"> for current </w:t>
      </w:r>
      <w:r w:rsidR="00CA6E47">
        <w:rPr>
          <w:rFonts w:cstheme="minorHAnsi"/>
          <w:b/>
          <w:bCs/>
          <w:sz w:val="16"/>
          <w:szCs w:val="16"/>
        </w:rPr>
        <w:t>biological agents’ risk group c</w:t>
      </w:r>
      <w:r w:rsidRPr="00D701FC">
        <w:rPr>
          <w:rFonts w:cstheme="minorHAnsi"/>
          <w:b/>
          <w:bCs/>
          <w:sz w:val="16"/>
          <w:szCs w:val="16"/>
        </w:rPr>
        <w:t>lassification</w:t>
      </w:r>
      <w:r w:rsidR="00CA6E47">
        <w:rPr>
          <w:rFonts w:cstheme="minorHAnsi"/>
          <w:b/>
          <w:bCs/>
          <w:sz w:val="16"/>
          <w:szCs w:val="16"/>
        </w:rPr>
        <w:t>s</w:t>
      </w:r>
      <w:r w:rsidRPr="00D701FC">
        <w:rPr>
          <w:rFonts w:cstheme="minorHAnsi"/>
          <w:b/>
          <w:bCs/>
          <w:sz w:val="16"/>
          <w:szCs w:val="16"/>
        </w:rPr>
        <w:t>.</w:t>
      </w:r>
    </w:p>
    <w:sectPr w:rsidR="002A0710" w:rsidRPr="00D701FC" w:rsidSect="00011A49">
      <w:footerReference w:type="default" r:id="rId10"/>
      <w:pgSz w:w="11907" w:h="16839" w:code="9"/>
      <w:pgMar w:top="567" w:right="567" w:bottom="567" w:left="567" w:header="720" w:footer="720" w:gutter="0"/>
      <w:cols w:space="708"/>
      <w:noEndnote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ACE" w:rsidRDefault="001E6ACE" w:rsidP="00D96BE6">
      <w:pPr>
        <w:spacing w:after="0" w:line="240" w:lineRule="auto"/>
      </w:pPr>
      <w:r>
        <w:separator/>
      </w:r>
    </w:p>
  </w:endnote>
  <w:endnote w:type="continuationSeparator" w:id="0">
    <w:p w:rsidR="001E6ACE" w:rsidRDefault="001E6ACE" w:rsidP="00D96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93125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20195" w:rsidRDefault="002201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641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641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C149C" w:rsidRPr="00D96BE6" w:rsidRDefault="00FC149C" w:rsidP="00D96BE6">
    <w:pPr>
      <w:pStyle w:val="Footer"/>
      <w:jc w:val="righ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ACE" w:rsidRDefault="001E6ACE" w:rsidP="00D96BE6">
      <w:pPr>
        <w:spacing w:after="0" w:line="240" w:lineRule="auto"/>
      </w:pPr>
      <w:r>
        <w:separator/>
      </w:r>
    </w:p>
  </w:footnote>
  <w:footnote w:type="continuationSeparator" w:id="0">
    <w:p w:rsidR="001E6ACE" w:rsidRDefault="001E6ACE" w:rsidP="00D96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71B37"/>
    <w:multiLevelType w:val="hybridMultilevel"/>
    <w:tmpl w:val="3AE6D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83B4F"/>
    <w:multiLevelType w:val="hybridMultilevel"/>
    <w:tmpl w:val="965CF08C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123C75"/>
    <w:multiLevelType w:val="hybridMultilevel"/>
    <w:tmpl w:val="2FAC2DF6"/>
    <w:lvl w:ilvl="0" w:tplc="370669C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522EFC"/>
    <w:multiLevelType w:val="hybridMultilevel"/>
    <w:tmpl w:val="965CF08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C7A56"/>
    <w:multiLevelType w:val="hybridMultilevel"/>
    <w:tmpl w:val="04DCE84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F338F"/>
    <w:multiLevelType w:val="hybridMultilevel"/>
    <w:tmpl w:val="965CF08C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B24E3B"/>
    <w:multiLevelType w:val="hybridMultilevel"/>
    <w:tmpl w:val="910627DC"/>
    <w:lvl w:ilvl="0" w:tplc="370669C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B40ED3"/>
    <w:multiLevelType w:val="hybridMultilevel"/>
    <w:tmpl w:val="DB3E5A8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E1AA4"/>
    <w:multiLevelType w:val="hybridMultilevel"/>
    <w:tmpl w:val="19A411E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attachedTemplate r:id="rId1"/>
  <w:defaultTabStop w:val="720"/>
  <w:drawingGridHorizontalSpacing w:val="321"/>
  <w:drawingGridVerticalSpacing w:val="43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47B"/>
    <w:rsid w:val="00011A49"/>
    <w:rsid w:val="00017CFE"/>
    <w:rsid w:val="0003317A"/>
    <w:rsid w:val="000458AB"/>
    <w:rsid w:val="00085FA0"/>
    <w:rsid w:val="000A3DDF"/>
    <w:rsid w:val="000E7249"/>
    <w:rsid w:val="000F4E66"/>
    <w:rsid w:val="00113F0D"/>
    <w:rsid w:val="001E6ACE"/>
    <w:rsid w:val="00204AF4"/>
    <w:rsid w:val="00220195"/>
    <w:rsid w:val="002250B5"/>
    <w:rsid w:val="00234600"/>
    <w:rsid w:val="002A013E"/>
    <w:rsid w:val="002A0710"/>
    <w:rsid w:val="002F174C"/>
    <w:rsid w:val="0034201B"/>
    <w:rsid w:val="003F2003"/>
    <w:rsid w:val="004201E7"/>
    <w:rsid w:val="00461328"/>
    <w:rsid w:val="00472F52"/>
    <w:rsid w:val="005373FF"/>
    <w:rsid w:val="00573E57"/>
    <w:rsid w:val="006109D9"/>
    <w:rsid w:val="00616418"/>
    <w:rsid w:val="00653913"/>
    <w:rsid w:val="00654014"/>
    <w:rsid w:val="006F052B"/>
    <w:rsid w:val="007034FF"/>
    <w:rsid w:val="00711166"/>
    <w:rsid w:val="00724F1E"/>
    <w:rsid w:val="00731A05"/>
    <w:rsid w:val="007566C7"/>
    <w:rsid w:val="0091246D"/>
    <w:rsid w:val="00923E38"/>
    <w:rsid w:val="0093236C"/>
    <w:rsid w:val="00943B66"/>
    <w:rsid w:val="009A29D0"/>
    <w:rsid w:val="009D4EC9"/>
    <w:rsid w:val="009F0081"/>
    <w:rsid w:val="00A66DC9"/>
    <w:rsid w:val="00B77940"/>
    <w:rsid w:val="00BB4BC3"/>
    <w:rsid w:val="00C150D4"/>
    <w:rsid w:val="00C24097"/>
    <w:rsid w:val="00C24A62"/>
    <w:rsid w:val="00C73235"/>
    <w:rsid w:val="00C87B4E"/>
    <w:rsid w:val="00CA6E47"/>
    <w:rsid w:val="00CB5034"/>
    <w:rsid w:val="00D4047B"/>
    <w:rsid w:val="00D5031E"/>
    <w:rsid w:val="00D701FC"/>
    <w:rsid w:val="00D96BE6"/>
    <w:rsid w:val="00DE062A"/>
    <w:rsid w:val="00E05334"/>
    <w:rsid w:val="00E441EF"/>
    <w:rsid w:val="00E53DEF"/>
    <w:rsid w:val="00E80D2E"/>
    <w:rsid w:val="00EC75CA"/>
    <w:rsid w:val="00F54ED0"/>
    <w:rsid w:val="00F72788"/>
    <w:rsid w:val="00F73209"/>
    <w:rsid w:val="00F76C9E"/>
    <w:rsid w:val="00F87692"/>
    <w:rsid w:val="00FC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3325FB-230F-4844-AD9A-1DF3B4CB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9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3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391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76C9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C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7320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6B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BE6"/>
  </w:style>
  <w:style w:type="paragraph" w:styleId="Footer">
    <w:name w:val="footer"/>
    <w:basedOn w:val="Normal"/>
    <w:link w:val="FooterChar"/>
    <w:uiPriority w:val="99"/>
    <w:unhideWhenUsed/>
    <w:rsid w:val="00D96B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ioagents_notif@hsa.i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eth_thornton\Desktop\Biological_Agents_Notification%20Form%202014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20E888040D74E36A14214A4C0D82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6EC7B-C907-4829-A6C2-099B14C5BFC0}"/>
      </w:docPartPr>
      <w:docPartBody>
        <w:p w:rsidR="00EA0471" w:rsidRDefault="00D843EC" w:rsidP="00D843EC">
          <w:pPr>
            <w:pStyle w:val="E20E888040D74E36A14214A4C0D82DDB2"/>
          </w:pPr>
          <w:r w:rsidRPr="00E441EF">
            <w:rPr>
              <w:rStyle w:val="PlaceholderText"/>
              <w:color w:val="0070C0"/>
            </w:rPr>
            <w:t>Click here to enter a date.</w:t>
          </w:r>
        </w:p>
      </w:docPartBody>
    </w:docPart>
    <w:docPart>
      <w:docPartPr>
        <w:name w:val="A2FC9D11F87C47E7AE6244B73DA90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D66A6-E19C-4D51-B5D5-F4B6137165A0}"/>
      </w:docPartPr>
      <w:docPartBody>
        <w:p w:rsidR="00EA0471" w:rsidRDefault="00D843EC" w:rsidP="00D843EC">
          <w:pPr>
            <w:pStyle w:val="A2FC9D11F87C47E7AE6244B73DA908961"/>
          </w:pPr>
          <w:r w:rsidRPr="00E441EF">
            <w:rPr>
              <w:rStyle w:val="PlaceholderText"/>
              <w:color w:val="0070C0"/>
            </w:rPr>
            <w:t>Choose an item.</w:t>
          </w:r>
        </w:p>
      </w:docPartBody>
    </w:docPart>
    <w:docPart>
      <w:docPartPr>
        <w:name w:val="048F1758B17F4C41A75A91BEFC925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87A1B-7A66-40C1-832E-D62269D8B805}"/>
      </w:docPartPr>
      <w:docPartBody>
        <w:p w:rsidR="00EA0471" w:rsidRDefault="00D843EC" w:rsidP="00D843EC">
          <w:pPr>
            <w:pStyle w:val="048F1758B17F4C41A75A91BEFC9253D42"/>
          </w:pPr>
          <w:r w:rsidRPr="00E441EF">
            <w:rPr>
              <w:rStyle w:val="PlaceholderText"/>
              <w:color w:val="0070C0"/>
            </w:rPr>
            <w:t>Choose an item.</w:t>
          </w:r>
        </w:p>
      </w:docPartBody>
    </w:docPart>
    <w:docPart>
      <w:docPartPr>
        <w:name w:val="047E11C4EEE240EAB15CE58D8666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3DD9A-040D-4178-B865-CF56E3DAF311}"/>
      </w:docPartPr>
      <w:docPartBody>
        <w:p w:rsidR="00EA0471" w:rsidRDefault="00D843EC" w:rsidP="00D843EC">
          <w:pPr>
            <w:pStyle w:val="047E11C4EEE240EAB15CE58D866678AC2"/>
          </w:pPr>
          <w:r w:rsidRPr="00E441EF">
            <w:rPr>
              <w:rStyle w:val="PlaceholderText"/>
              <w:color w:val="0070C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3EC"/>
    <w:rsid w:val="00183184"/>
    <w:rsid w:val="00330049"/>
    <w:rsid w:val="003A7F59"/>
    <w:rsid w:val="005C0705"/>
    <w:rsid w:val="00703F23"/>
    <w:rsid w:val="008D1171"/>
    <w:rsid w:val="00BE5CA4"/>
    <w:rsid w:val="00D843EC"/>
    <w:rsid w:val="00D92959"/>
    <w:rsid w:val="00DD1410"/>
    <w:rsid w:val="00EA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43EC"/>
    <w:rPr>
      <w:color w:val="808080"/>
    </w:rPr>
  </w:style>
  <w:style w:type="paragraph" w:customStyle="1" w:styleId="E20E888040D74E36A14214A4C0D82DDB">
    <w:name w:val="E20E888040D74E36A14214A4C0D82DDB"/>
  </w:style>
  <w:style w:type="paragraph" w:customStyle="1" w:styleId="A2FC9D11F87C47E7AE6244B73DA90896">
    <w:name w:val="A2FC9D11F87C47E7AE6244B73DA90896"/>
  </w:style>
  <w:style w:type="paragraph" w:customStyle="1" w:styleId="048F1758B17F4C41A75A91BEFC9253D4">
    <w:name w:val="048F1758B17F4C41A75A91BEFC9253D4"/>
  </w:style>
  <w:style w:type="paragraph" w:customStyle="1" w:styleId="047E11C4EEE240EAB15CE58D866678AC">
    <w:name w:val="047E11C4EEE240EAB15CE58D866678AC"/>
  </w:style>
  <w:style w:type="paragraph" w:customStyle="1" w:styleId="E20E888040D74E36A14214A4C0D82DDB1">
    <w:name w:val="E20E888040D74E36A14214A4C0D82DDB1"/>
    <w:rsid w:val="00D843EC"/>
    <w:rPr>
      <w:rFonts w:eastAsiaTheme="minorHAnsi"/>
      <w:lang w:eastAsia="en-US"/>
    </w:rPr>
  </w:style>
  <w:style w:type="paragraph" w:customStyle="1" w:styleId="A2FC9D11F87C47E7AE6244B73DA908961">
    <w:name w:val="A2FC9D11F87C47E7AE6244B73DA908961"/>
    <w:rsid w:val="00D843EC"/>
    <w:rPr>
      <w:rFonts w:eastAsiaTheme="minorHAnsi"/>
      <w:lang w:eastAsia="en-US"/>
    </w:rPr>
  </w:style>
  <w:style w:type="paragraph" w:customStyle="1" w:styleId="048F1758B17F4C41A75A91BEFC9253D41">
    <w:name w:val="048F1758B17F4C41A75A91BEFC9253D41"/>
    <w:rsid w:val="00D843EC"/>
    <w:rPr>
      <w:rFonts w:eastAsiaTheme="minorHAnsi"/>
      <w:lang w:eastAsia="en-US"/>
    </w:rPr>
  </w:style>
  <w:style w:type="paragraph" w:customStyle="1" w:styleId="047E11C4EEE240EAB15CE58D866678AC1">
    <w:name w:val="047E11C4EEE240EAB15CE58D866678AC1"/>
    <w:rsid w:val="00D843EC"/>
    <w:rPr>
      <w:rFonts w:eastAsiaTheme="minorHAnsi"/>
      <w:lang w:eastAsia="en-US"/>
    </w:rPr>
  </w:style>
  <w:style w:type="paragraph" w:customStyle="1" w:styleId="E20E888040D74E36A14214A4C0D82DDB2">
    <w:name w:val="E20E888040D74E36A14214A4C0D82DDB2"/>
    <w:rsid w:val="00D843EC"/>
    <w:rPr>
      <w:rFonts w:eastAsiaTheme="minorHAnsi"/>
      <w:lang w:eastAsia="en-US"/>
    </w:rPr>
  </w:style>
  <w:style w:type="paragraph" w:customStyle="1" w:styleId="048F1758B17F4C41A75A91BEFC9253D42">
    <w:name w:val="048F1758B17F4C41A75A91BEFC9253D42"/>
    <w:rsid w:val="00D843EC"/>
    <w:rPr>
      <w:rFonts w:eastAsiaTheme="minorHAnsi"/>
      <w:lang w:eastAsia="en-US"/>
    </w:rPr>
  </w:style>
  <w:style w:type="paragraph" w:customStyle="1" w:styleId="047E11C4EEE240EAB15CE58D866678AC2">
    <w:name w:val="047E11C4EEE240EAB15CE58D866678AC2"/>
    <w:rsid w:val="00D843E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93CFC-708C-42C4-BE79-79D5D7F6E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Biological_Agents_Notification Form 2014</Template>
  <TotalTime>8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HSA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 Thornton</dc:creator>
  <cp:lastModifiedBy>Hugh Jordan</cp:lastModifiedBy>
  <cp:revision>13</cp:revision>
  <cp:lastPrinted>2014-01-07T15:13:00Z</cp:lastPrinted>
  <dcterms:created xsi:type="dcterms:W3CDTF">2020-12-02T12:04:00Z</dcterms:created>
  <dcterms:modified xsi:type="dcterms:W3CDTF">2022-01-24T11:52:00Z</dcterms:modified>
</cp:coreProperties>
</file>